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CBBA6">
      <w:pPr>
        <w:spacing w:line="480" w:lineRule="auto"/>
        <w:jc w:val="center"/>
        <w:rPr>
          <w:rFonts w:ascii="黑体" w:hAnsi="黑体" w:eastAsia="黑体"/>
          <w:b/>
          <w:sz w:val="28"/>
          <w:szCs w:val="28"/>
        </w:rPr>
      </w:pPr>
      <w:r>
        <w:rPr>
          <w:rFonts w:hint="eastAsia" w:ascii="黑体" w:hAnsi="黑体" w:eastAsia="黑体"/>
          <w:b/>
          <w:sz w:val="28"/>
          <w:szCs w:val="28"/>
        </w:rPr>
        <w:t>中国海洋大学博士后经费预算书</w:t>
      </w:r>
    </w:p>
    <w:p w14:paraId="1A8B1D2A">
      <w:pPr>
        <w:spacing w:line="480" w:lineRule="auto"/>
        <w:jc w:val="center"/>
        <w:rPr>
          <w:rFonts w:ascii="黑体" w:hAnsi="黑体" w:eastAsia="黑体"/>
          <w:b/>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992"/>
        <w:gridCol w:w="283"/>
        <w:gridCol w:w="1560"/>
        <w:gridCol w:w="850"/>
        <w:gridCol w:w="1134"/>
        <w:gridCol w:w="425"/>
        <w:gridCol w:w="851"/>
        <w:gridCol w:w="1134"/>
        <w:gridCol w:w="850"/>
        <w:gridCol w:w="860"/>
      </w:tblGrid>
      <w:tr w14:paraId="498A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575955BD">
            <w:pPr>
              <w:jc w:val="center"/>
              <w:rPr>
                <w:rFonts w:ascii="黑体" w:hAnsi="黑体" w:eastAsia="黑体"/>
                <w:szCs w:val="21"/>
              </w:rPr>
            </w:pPr>
            <w:r>
              <w:rPr>
                <w:rFonts w:hint="eastAsia" w:ascii="黑体" w:hAnsi="黑体" w:eastAsia="黑体"/>
                <w:szCs w:val="21"/>
              </w:rPr>
              <w:t>项目名称</w:t>
            </w:r>
          </w:p>
        </w:tc>
        <w:tc>
          <w:tcPr>
            <w:tcW w:w="7664" w:type="dxa"/>
            <w:gridSpan w:val="8"/>
            <w:vAlign w:val="center"/>
          </w:tcPr>
          <w:p w14:paraId="61EDA19B">
            <w:pPr>
              <w:jc w:val="center"/>
              <w:rPr>
                <w:rFonts w:ascii="黑体" w:hAnsi="黑体" w:eastAsia="黑体"/>
                <w:szCs w:val="21"/>
              </w:rPr>
            </w:pPr>
          </w:p>
        </w:tc>
      </w:tr>
      <w:tr w14:paraId="1DEB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2D4CB7F3">
            <w:pPr>
              <w:jc w:val="center"/>
              <w:rPr>
                <w:rFonts w:ascii="黑体" w:hAnsi="黑体" w:eastAsia="黑体"/>
                <w:szCs w:val="21"/>
              </w:rPr>
            </w:pPr>
            <w:r>
              <w:rPr>
                <w:rFonts w:hint="eastAsia" w:ascii="黑体" w:hAnsi="黑体" w:eastAsia="黑体"/>
                <w:szCs w:val="21"/>
              </w:rPr>
              <w:t>项目负责人</w:t>
            </w:r>
          </w:p>
        </w:tc>
        <w:tc>
          <w:tcPr>
            <w:tcW w:w="2410" w:type="dxa"/>
            <w:gridSpan w:val="2"/>
            <w:vAlign w:val="center"/>
          </w:tcPr>
          <w:p w14:paraId="43E1B30F">
            <w:pPr>
              <w:jc w:val="center"/>
              <w:rPr>
                <w:rFonts w:ascii="黑体" w:hAnsi="黑体" w:eastAsia="黑体"/>
                <w:szCs w:val="21"/>
              </w:rPr>
            </w:pPr>
          </w:p>
        </w:tc>
        <w:tc>
          <w:tcPr>
            <w:tcW w:w="1559" w:type="dxa"/>
            <w:gridSpan w:val="2"/>
            <w:vAlign w:val="center"/>
          </w:tcPr>
          <w:p w14:paraId="6977878A">
            <w:pPr>
              <w:jc w:val="center"/>
              <w:rPr>
                <w:rFonts w:ascii="黑体" w:hAnsi="黑体" w:eastAsia="黑体"/>
                <w:szCs w:val="21"/>
              </w:rPr>
            </w:pPr>
            <w:r>
              <w:rPr>
                <w:rFonts w:hint="eastAsia" w:ascii="黑体" w:hAnsi="黑体" w:eastAsia="黑体"/>
                <w:szCs w:val="21"/>
              </w:rPr>
              <w:t>项目账号</w:t>
            </w:r>
          </w:p>
        </w:tc>
        <w:tc>
          <w:tcPr>
            <w:tcW w:w="3695" w:type="dxa"/>
            <w:gridSpan w:val="4"/>
            <w:vAlign w:val="center"/>
          </w:tcPr>
          <w:p w14:paraId="3F627903">
            <w:pPr>
              <w:jc w:val="center"/>
              <w:rPr>
                <w:rFonts w:ascii="黑体" w:hAnsi="黑体" w:eastAsia="黑体"/>
                <w:szCs w:val="21"/>
              </w:rPr>
            </w:pPr>
          </w:p>
        </w:tc>
      </w:tr>
      <w:tr w14:paraId="09E6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18E922ED">
            <w:pPr>
              <w:jc w:val="center"/>
              <w:rPr>
                <w:rFonts w:ascii="黑体" w:hAnsi="黑体" w:eastAsia="黑体"/>
                <w:szCs w:val="21"/>
              </w:rPr>
            </w:pPr>
            <w:r>
              <w:rPr>
                <w:rFonts w:hint="eastAsia" w:ascii="黑体" w:hAnsi="黑体" w:eastAsia="黑体"/>
                <w:szCs w:val="21"/>
              </w:rPr>
              <w:t>经费额度</w:t>
            </w:r>
          </w:p>
        </w:tc>
        <w:tc>
          <w:tcPr>
            <w:tcW w:w="2410" w:type="dxa"/>
            <w:gridSpan w:val="2"/>
            <w:vAlign w:val="center"/>
          </w:tcPr>
          <w:p w14:paraId="69AF96DE">
            <w:pPr>
              <w:jc w:val="center"/>
              <w:rPr>
                <w:rFonts w:ascii="黑体" w:hAnsi="黑体" w:eastAsia="黑体"/>
                <w:szCs w:val="21"/>
              </w:rPr>
            </w:pPr>
            <w:r>
              <w:rPr>
                <w:rFonts w:hint="eastAsia" w:ascii="黑体" w:hAnsi="黑体" w:eastAsia="黑体"/>
                <w:szCs w:val="21"/>
              </w:rPr>
              <w:t xml:space="preserve">         万元</w:t>
            </w:r>
          </w:p>
        </w:tc>
        <w:tc>
          <w:tcPr>
            <w:tcW w:w="1559" w:type="dxa"/>
            <w:gridSpan w:val="2"/>
            <w:vAlign w:val="center"/>
          </w:tcPr>
          <w:p w14:paraId="4F10F4FE">
            <w:pPr>
              <w:jc w:val="center"/>
              <w:rPr>
                <w:rFonts w:ascii="黑体" w:hAnsi="黑体" w:eastAsia="黑体"/>
                <w:szCs w:val="21"/>
              </w:rPr>
            </w:pPr>
            <w:r>
              <w:rPr>
                <w:rFonts w:hint="eastAsia" w:ascii="黑体" w:hAnsi="黑体" w:eastAsia="黑体"/>
                <w:szCs w:val="21"/>
              </w:rPr>
              <w:t>联系电话</w:t>
            </w:r>
          </w:p>
        </w:tc>
        <w:tc>
          <w:tcPr>
            <w:tcW w:w="3695" w:type="dxa"/>
            <w:gridSpan w:val="4"/>
            <w:vAlign w:val="center"/>
          </w:tcPr>
          <w:p w14:paraId="050ADBAB">
            <w:pPr>
              <w:ind w:firstLine="420" w:firstLineChars="200"/>
              <w:rPr>
                <w:rFonts w:ascii="黑体" w:hAnsi="黑体" w:eastAsia="黑体"/>
                <w:szCs w:val="21"/>
              </w:rPr>
            </w:pPr>
          </w:p>
        </w:tc>
      </w:tr>
      <w:tr w14:paraId="2CE2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47C46E5F">
            <w:pPr>
              <w:rPr>
                <w:rFonts w:ascii="黑体" w:hAnsi="黑体" w:eastAsia="黑体"/>
                <w:szCs w:val="21"/>
              </w:rPr>
            </w:pPr>
            <w:r>
              <w:rPr>
                <w:rFonts w:hint="eastAsia" w:ascii="黑体" w:hAnsi="黑体" w:eastAsia="黑体"/>
                <w:szCs w:val="21"/>
              </w:rPr>
              <w:t xml:space="preserve">一、预算明细（各明细科目的金额之和等于“经费总额度”） </w:t>
            </w:r>
            <w:r>
              <w:rPr>
                <w:rFonts w:ascii="黑体" w:hAnsi="黑体" w:eastAsia="黑体"/>
                <w:szCs w:val="21"/>
              </w:rPr>
              <w:t xml:space="preserve"> </w:t>
            </w:r>
            <w:r>
              <w:rPr>
                <w:rFonts w:ascii="黑体" w:hAnsi="黑体" w:eastAsia="黑体"/>
                <w:color w:val="FF0000"/>
                <w:szCs w:val="21"/>
              </w:rPr>
              <w:t xml:space="preserve"> </w:t>
            </w:r>
            <w:r>
              <w:rPr>
                <w:rFonts w:hint="eastAsia" w:ascii="黑体" w:hAnsi="黑体" w:eastAsia="黑体"/>
                <w:color w:val="FF0000"/>
                <w:szCs w:val="21"/>
              </w:rPr>
              <w:t xml:space="preserve"> 相关说明附后</w:t>
            </w:r>
          </w:p>
        </w:tc>
      </w:tr>
      <w:tr w14:paraId="6CC6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27A4F2B6">
            <w:pPr>
              <w:jc w:val="center"/>
              <w:rPr>
                <w:rFonts w:ascii="仿宋" w:hAnsi="仿宋" w:eastAsia="仿宋"/>
                <w:sz w:val="24"/>
                <w:szCs w:val="24"/>
              </w:rPr>
            </w:pPr>
            <w:r>
              <w:rPr>
                <w:rFonts w:hint="eastAsia" w:ascii="仿宋" w:hAnsi="仿宋" w:eastAsia="仿宋"/>
                <w:sz w:val="24"/>
                <w:szCs w:val="24"/>
              </w:rPr>
              <w:t>项</w:t>
            </w:r>
          </w:p>
          <w:p w14:paraId="484F7E18">
            <w:pPr>
              <w:jc w:val="center"/>
              <w:rPr>
                <w:rFonts w:ascii="仿宋" w:hAnsi="仿宋" w:eastAsia="仿宋"/>
                <w:sz w:val="24"/>
                <w:szCs w:val="24"/>
              </w:rPr>
            </w:pPr>
            <w:r>
              <w:rPr>
                <w:rFonts w:hint="eastAsia" w:ascii="仿宋" w:hAnsi="仿宋" w:eastAsia="仿宋"/>
                <w:sz w:val="24"/>
                <w:szCs w:val="24"/>
              </w:rPr>
              <w:t>目</w:t>
            </w:r>
          </w:p>
          <w:p w14:paraId="349A4D32">
            <w:pPr>
              <w:jc w:val="center"/>
              <w:rPr>
                <w:rFonts w:ascii="仿宋" w:hAnsi="仿宋" w:eastAsia="仿宋"/>
                <w:sz w:val="24"/>
                <w:szCs w:val="24"/>
              </w:rPr>
            </w:pPr>
            <w:r>
              <w:rPr>
                <w:rFonts w:hint="eastAsia" w:ascii="仿宋" w:hAnsi="仿宋" w:eastAsia="仿宋"/>
                <w:sz w:val="24"/>
                <w:szCs w:val="24"/>
              </w:rPr>
              <w:t>支</w:t>
            </w:r>
          </w:p>
          <w:p w14:paraId="2823AB46">
            <w:pPr>
              <w:jc w:val="center"/>
              <w:rPr>
                <w:rFonts w:ascii="仿宋" w:hAnsi="仿宋" w:eastAsia="仿宋"/>
                <w:sz w:val="24"/>
                <w:szCs w:val="24"/>
              </w:rPr>
            </w:pPr>
            <w:r>
              <w:rPr>
                <w:rFonts w:hint="eastAsia" w:ascii="仿宋" w:hAnsi="仿宋" w:eastAsia="仿宋"/>
                <w:sz w:val="24"/>
                <w:szCs w:val="24"/>
              </w:rPr>
              <w:t>出</w:t>
            </w:r>
          </w:p>
          <w:p w14:paraId="2C0B9FBA">
            <w:pPr>
              <w:jc w:val="center"/>
              <w:rPr>
                <w:rFonts w:ascii="仿宋" w:hAnsi="仿宋" w:eastAsia="仿宋"/>
                <w:sz w:val="24"/>
                <w:szCs w:val="24"/>
              </w:rPr>
            </w:pPr>
            <w:r>
              <w:rPr>
                <w:rFonts w:hint="eastAsia" w:ascii="仿宋" w:hAnsi="仿宋" w:eastAsia="仿宋"/>
                <w:sz w:val="24"/>
                <w:szCs w:val="24"/>
              </w:rPr>
              <w:t>明</w:t>
            </w:r>
          </w:p>
          <w:p w14:paraId="67CBE31B">
            <w:pPr>
              <w:jc w:val="center"/>
              <w:rPr>
                <w:rFonts w:ascii="仿宋" w:hAnsi="仿宋" w:eastAsia="仿宋"/>
                <w:sz w:val="24"/>
                <w:szCs w:val="24"/>
              </w:rPr>
            </w:pPr>
            <w:r>
              <w:rPr>
                <w:rFonts w:hint="eastAsia" w:ascii="仿宋" w:hAnsi="仿宋" w:eastAsia="仿宋"/>
                <w:sz w:val="24"/>
                <w:szCs w:val="24"/>
              </w:rPr>
              <w:t>细</w:t>
            </w:r>
          </w:p>
          <w:p w14:paraId="1323400F">
            <w:pPr>
              <w:jc w:val="center"/>
              <w:rPr>
                <w:rFonts w:ascii="仿宋" w:hAnsi="仿宋" w:eastAsia="仿宋"/>
                <w:sz w:val="24"/>
                <w:szCs w:val="24"/>
              </w:rPr>
            </w:pPr>
            <w:r>
              <w:rPr>
                <w:rFonts w:hint="eastAsia" w:ascii="仿宋" w:hAnsi="仿宋" w:eastAsia="仿宋"/>
                <w:sz w:val="24"/>
                <w:szCs w:val="24"/>
              </w:rPr>
              <w:t>预</w:t>
            </w:r>
          </w:p>
          <w:p w14:paraId="470B4687">
            <w:pPr>
              <w:jc w:val="center"/>
              <w:rPr>
                <w:rFonts w:ascii="仿宋" w:hAnsi="仿宋" w:eastAsia="仿宋"/>
                <w:sz w:val="24"/>
                <w:szCs w:val="24"/>
              </w:rPr>
            </w:pPr>
            <w:r>
              <w:rPr>
                <w:rFonts w:hint="eastAsia" w:ascii="仿宋" w:hAnsi="仿宋" w:eastAsia="仿宋"/>
                <w:sz w:val="24"/>
                <w:szCs w:val="24"/>
              </w:rPr>
              <w:t>算</w:t>
            </w:r>
          </w:p>
        </w:tc>
        <w:tc>
          <w:tcPr>
            <w:tcW w:w="3685" w:type="dxa"/>
            <w:gridSpan w:val="4"/>
            <w:vAlign w:val="center"/>
          </w:tcPr>
          <w:p w14:paraId="04D9A78C">
            <w:pPr>
              <w:jc w:val="center"/>
              <w:rPr>
                <w:rFonts w:ascii="仿宋" w:hAnsi="仿宋" w:eastAsia="仿宋"/>
                <w:sz w:val="24"/>
                <w:szCs w:val="24"/>
              </w:rPr>
            </w:pPr>
            <w:r>
              <w:rPr>
                <w:rFonts w:hint="eastAsia" w:ascii="仿宋" w:hAnsi="仿宋" w:eastAsia="仿宋"/>
                <w:sz w:val="24"/>
                <w:szCs w:val="24"/>
              </w:rPr>
              <w:t>支出明细科目</w:t>
            </w:r>
          </w:p>
        </w:tc>
        <w:tc>
          <w:tcPr>
            <w:tcW w:w="1134" w:type="dxa"/>
            <w:vAlign w:val="center"/>
          </w:tcPr>
          <w:p w14:paraId="183E3FB0">
            <w:pPr>
              <w:jc w:val="center"/>
              <w:rPr>
                <w:rFonts w:ascii="仿宋" w:hAnsi="仿宋" w:eastAsia="仿宋"/>
                <w:sz w:val="24"/>
                <w:szCs w:val="24"/>
              </w:rPr>
            </w:pPr>
            <w:r>
              <w:rPr>
                <w:rFonts w:hint="eastAsia" w:ascii="仿宋" w:hAnsi="仿宋" w:eastAsia="仿宋"/>
                <w:sz w:val="24"/>
                <w:szCs w:val="24"/>
              </w:rPr>
              <w:t>金额</w:t>
            </w:r>
          </w:p>
          <w:p w14:paraId="57695DCC">
            <w:pPr>
              <w:jc w:val="center"/>
              <w:rPr>
                <w:rFonts w:ascii="仿宋" w:hAnsi="仿宋" w:eastAsia="仿宋"/>
                <w:sz w:val="24"/>
                <w:szCs w:val="24"/>
              </w:rPr>
            </w:pPr>
            <w:r>
              <w:rPr>
                <w:rFonts w:hint="eastAsia" w:ascii="仿宋" w:hAnsi="仿宋" w:eastAsia="仿宋"/>
                <w:sz w:val="24"/>
                <w:szCs w:val="24"/>
              </w:rPr>
              <w:t>(万元)</w:t>
            </w:r>
          </w:p>
        </w:tc>
        <w:tc>
          <w:tcPr>
            <w:tcW w:w="3260" w:type="dxa"/>
            <w:gridSpan w:val="4"/>
            <w:vAlign w:val="center"/>
          </w:tcPr>
          <w:p w14:paraId="19EE44E8">
            <w:pPr>
              <w:jc w:val="center"/>
              <w:rPr>
                <w:rFonts w:ascii="仿宋" w:hAnsi="仿宋" w:eastAsia="仿宋"/>
                <w:sz w:val="24"/>
                <w:szCs w:val="24"/>
              </w:rPr>
            </w:pPr>
            <w:r>
              <w:rPr>
                <w:rFonts w:hint="eastAsia" w:ascii="仿宋" w:hAnsi="仿宋" w:eastAsia="仿宋"/>
                <w:sz w:val="24"/>
                <w:szCs w:val="24"/>
              </w:rPr>
              <w:t>计算依据</w:t>
            </w:r>
          </w:p>
        </w:tc>
        <w:tc>
          <w:tcPr>
            <w:tcW w:w="860" w:type="dxa"/>
            <w:vAlign w:val="center"/>
          </w:tcPr>
          <w:p w14:paraId="0A5A5D81">
            <w:pPr>
              <w:jc w:val="center"/>
              <w:rPr>
                <w:rFonts w:ascii="仿宋" w:hAnsi="仿宋" w:eastAsia="仿宋"/>
                <w:sz w:val="24"/>
                <w:szCs w:val="24"/>
              </w:rPr>
            </w:pPr>
            <w:r>
              <w:rPr>
                <w:rFonts w:hint="eastAsia" w:ascii="仿宋" w:hAnsi="仿宋" w:eastAsia="仿宋"/>
                <w:sz w:val="24"/>
                <w:szCs w:val="24"/>
              </w:rPr>
              <w:t>备注</w:t>
            </w:r>
          </w:p>
        </w:tc>
      </w:tr>
      <w:tr w14:paraId="2B3C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3DDDEB37">
            <w:pPr>
              <w:jc w:val="center"/>
              <w:rPr>
                <w:rFonts w:ascii="仿宋" w:hAnsi="仿宋" w:eastAsia="仿宋"/>
                <w:sz w:val="24"/>
                <w:szCs w:val="24"/>
              </w:rPr>
            </w:pPr>
          </w:p>
        </w:tc>
        <w:tc>
          <w:tcPr>
            <w:tcW w:w="3685" w:type="dxa"/>
            <w:gridSpan w:val="4"/>
            <w:vAlign w:val="center"/>
          </w:tcPr>
          <w:p w14:paraId="73A8EA11">
            <w:pPr>
              <w:jc w:val="center"/>
              <w:rPr>
                <w:rFonts w:ascii="仿宋" w:hAnsi="仿宋" w:eastAsia="仿宋"/>
                <w:sz w:val="24"/>
                <w:szCs w:val="24"/>
              </w:rPr>
            </w:pPr>
            <w:r>
              <w:rPr>
                <w:rFonts w:hint="eastAsia" w:ascii="仿宋" w:hAnsi="仿宋" w:eastAsia="仿宋"/>
                <w:sz w:val="24"/>
                <w:szCs w:val="24"/>
              </w:rPr>
              <w:t>设备费</w:t>
            </w:r>
          </w:p>
        </w:tc>
        <w:tc>
          <w:tcPr>
            <w:tcW w:w="1134" w:type="dxa"/>
            <w:vAlign w:val="center"/>
          </w:tcPr>
          <w:p w14:paraId="01F5604A">
            <w:pPr>
              <w:jc w:val="center"/>
              <w:rPr>
                <w:rFonts w:ascii="仿宋" w:hAnsi="仿宋" w:eastAsia="仿宋"/>
                <w:sz w:val="24"/>
                <w:szCs w:val="24"/>
              </w:rPr>
            </w:pPr>
          </w:p>
        </w:tc>
        <w:tc>
          <w:tcPr>
            <w:tcW w:w="3260" w:type="dxa"/>
            <w:gridSpan w:val="4"/>
            <w:vAlign w:val="center"/>
          </w:tcPr>
          <w:p w14:paraId="753F6DBD">
            <w:pPr>
              <w:jc w:val="center"/>
              <w:rPr>
                <w:rFonts w:ascii="仿宋" w:hAnsi="仿宋" w:eastAsia="仿宋"/>
                <w:sz w:val="24"/>
                <w:szCs w:val="24"/>
              </w:rPr>
            </w:pPr>
          </w:p>
        </w:tc>
        <w:tc>
          <w:tcPr>
            <w:tcW w:w="860" w:type="dxa"/>
            <w:vAlign w:val="center"/>
          </w:tcPr>
          <w:p w14:paraId="5E51A858">
            <w:pPr>
              <w:jc w:val="center"/>
              <w:rPr>
                <w:rFonts w:ascii="仿宋" w:hAnsi="仿宋" w:eastAsia="仿宋"/>
                <w:sz w:val="24"/>
                <w:szCs w:val="24"/>
              </w:rPr>
            </w:pPr>
          </w:p>
        </w:tc>
      </w:tr>
      <w:tr w14:paraId="7789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46E8412">
            <w:pPr>
              <w:jc w:val="center"/>
              <w:rPr>
                <w:rFonts w:ascii="仿宋" w:hAnsi="仿宋" w:eastAsia="仿宋"/>
                <w:sz w:val="24"/>
                <w:szCs w:val="24"/>
              </w:rPr>
            </w:pPr>
          </w:p>
        </w:tc>
        <w:tc>
          <w:tcPr>
            <w:tcW w:w="3685" w:type="dxa"/>
            <w:gridSpan w:val="4"/>
            <w:vAlign w:val="center"/>
          </w:tcPr>
          <w:p w14:paraId="111B2008">
            <w:pPr>
              <w:jc w:val="center"/>
              <w:rPr>
                <w:rFonts w:ascii="仿宋" w:hAnsi="仿宋" w:eastAsia="仿宋"/>
                <w:sz w:val="24"/>
                <w:szCs w:val="24"/>
              </w:rPr>
            </w:pPr>
            <w:r>
              <w:rPr>
                <w:rFonts w:hint="eastAsia" w:ascii="仿宋" w:hAnsi="仿宋" w:eastAsia="仿宋"/>
                <w:sz w:val="24"/>
                <w:szCs w:val="24"/>
              </w:rPr>
              <w:t>材料费</w:t>
            </w:r>
          </w:p>
        </w:tc>
        <w:tc>
          <w:tcPr>
            <w:tcW w:w="1134" w:type="dxa"/>
            <w:vAlign w:val="center"/>
          </w:tcPr>
          <w:p w14:paraId="5DC82317">
            <w:pPr>
              <w:jc w:val="center"/>
              <w:rPr>
                <w:rFonts w:ascii="仿宋" w:hAnsi="仿宋" w:eastAsia="仿宋"/>
                <w:sz w:val="24"/>
                <w:szCs w:val="24"/>
              </w:rPr>
            </w:pPr>
          </w:p>
        </w:tc>
        <w:tc>
          <w:tcPr>
            <w:tcW w:w="3260" w:type="dxa"/>
            <w:gridSpan w:val="4"/>
            <w:vAlign w:val="center"/>
          </w:tcPr>
          <w:p w14:paraId="6720DBFD">
            <w:pPr>
              <w:jc w:val="center"/>
              <w:rPr>
                <w:rFonts w:ascii="仿宋" w:hAnsi="仿宋" w:eastAsia="仿宋"/>
                <w:sz w:val="24"/>
                <w:szCs w:val="24"/>
              </w:rPr>
            </w:pPr>
          </w:p>
        </w:tc>
        <w:tc>
          <w:tcPr>
            <w:tcW w:w="860" w:type="dxa"/>
            <w:vAlign w:val="center"/>
          </w:tcPr>
          <w:p w14:paraId="25A10E3D">
            <w:pPr>
              <w:jc w:val="center"/>
              <w:rPr>
                <w:rFonts w:ascii="仿宋" w:hAnsi="仿宋" w:eastAsia="仿宋"/>
                <w:sz w:val="24"/>
                <w:szCs w:val="24"/>
              </w:rPr>
            </w:pPr>
          </w:p>
        </w:tc>
      </w:tr>
      <w:tr w14:paraId="37BB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2F5F543B">
            <w:pPr>
              <w:jc w:val="center"/>
              <w:rPr>
                <w:rFonts w:ascii="仿宋" w:hAnsi="仿宋" w:eastAsia="仿宋"/>
                <w:sz w:val="24"/>
                <w:szCs w:val="24"/>
              </w:rPr>
            </w:pPr>
          </w:p>
        </w:tc>
        <w:tc>
          <w:tcPr>
            <w:tcW w:w="3685" w:type="dxa"/>
            <w:gridSpan w:val="4"/>
            <w:vAlign w:val="center"/>
          </w:tcPr>
          <w:p w14:paraId="674D0939">
            <w:pPr>
              <w:jc w:val="center"/>
              <w:rPr>
                <w:rFonts w:ascii="仿宋" w:hAnsi="仿宋" w:eastAsia="仿宋"/>
                <w:sz w:val="24"/>
                <w:szCs w:val="24"/>
              </w:rPr>
            </w:pPr>
            <w:r>
              <w:rPr>
                <w:rFonts w:hint="eastAsia" w:ascii="仿宋" w:hAnsi="仿宋" w:eastAsia="仿宋"/>
                <w:sz w:val="24"/>
                <w:szCs w:val="24"/>
              </w:rPr>
              <w:t>科学考察费</w:t>
            </w:r>
          </w:p>
        </w:tc>
        <w:tc>
          <w:tcPr>
            <w:tcW w:w="1134" w:type="dxa"/>
            <w:vAlign w:val="center"/>
          </w:tcPr>
          <w:p w14:paraId="1E54CA2C">
            <w:pPr>
              <w:jc w:val="center"/>
              <w:rPr>
                <w:rFonts w:ascii="仿宋" w:hAnsi="仿宋" w:eastAsia="仿宋"/>
                <w:sz w:val="24"/>
                <w:szCs w:val="24"/>
              </w:rPr>
            </w:pPr>
          </w:p>
        </w:tc>
        <w:tc>
          <w:tcPr>
            <w:tcW w:w="3260" w:type="dxa"/>
            <w:gridSpan w:val="4"/>
            <w:vAlign w:val="center"/>
          </w:tcPr>
          <w:p w14:paraId="31AFF596">
            <w:pPr>
              <w:jc w:val="center"/>
              <w:rPr>
                <w:rFonts w:ascii="仿宋" w:hAnsi="仿宋" w:eastAsia="仿宋"/>
                <w:sz w:val="24"/>
                <w:szCs w:val="24"/>
              </w:rPr>
            </w:pPr>
          </w:p>
        </w:tc>
        <w:tc>
          <w:tcPr>
            <w:tcW w:w="860" w:type="dxa"/>
            <w:vAlign w:val="center"/>
          </w:tcPr>
          <w:p w14:paraId="50F3C0FE">
            <w:pPr>
              <w:jc w:val="center"/>
              <w:rPr>
                <w:rFonts w:ascii="仿宋" w:hAnsi="仿宋" w:eastAsia="仿宋"/>
                <w:sz w:val="24"/>
                <w:szCs w:val="24"/>
              </w:rPr>
            </w:pPr>
          </w:p>
        </w:tc>
      </w:tr>
      <w:tr w14:paraId="41A8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2E23A576">
            <w:pPr>
              <w:jc w:val="center"/>
              <w:rPr>
                <w:rFonts w:ascii="仿宋" w:hAnsi="仿宋" w:eastAsia="仿宋"/>
                <w:sz w:val="24"/>
                <w:szCs w:val="24"/>
              </w:rPr>
            </w:pPr>
          </w:p>
        </w:tc>
        <w:tc>
          <w:tcPr>
            <w:tcW w:w="3685" w:type="dxa"/>
            <w:gridSpan w:val="4"/>
            <w:vAlign w:val="center"/>
          </w:tcPr>
          <w:p w14:paraId="6504580F">
            <w:pPr>
              <w:jc w:val="center"/>
              <w:rPr>
                <w:rFonts w:ascii="仿宋" w:hAnsi="仿宋" w:eastAsia="仿宋"/>
                <w:sz w:val="24"/>
                <w:szCs w:val="24"/>
              </w:rPr>
            </w:pPr>
            <w:r>
              <w:rPr>
                <w:rFonts w:hint="eastAsia" w:ascii="仿宋" w:hAnsi="仿宋" w:eastAsia="仿宋"/>
                <w:sz w:val="24"/>
                <w:szCs w:val="24"/>
              </w:rPr>
              <w:t>测试化验加工费</w:t>
            </w:r>
          </w:p>
        </w:tc>
        <w:tc>
          <w:tcPr>
            <w:tcW w:w="1134" w:type="dxa"/>
            <w:vAlign w:val="center"/>
          </w:tcPr>
          <w:p w14:paraId="34920F13">
            <w:pPr>
              <w:jc w:val="center"/>
              <w:rPr>
                <w:rFonts w:ascii="仿宋" w:hAnsi="仿宋" w:eastAsia="仿宋"/>
                <w:sz w:val="24"/>
                <w:szCs w:val="24"/>
              </w:rPr>
            </w:pPr>
          </w:p>
        </w:tc>
        <w:tc>
          <w:tcPr>
            <w:tcW w:w="3260" w:type="dxa"/>
            <w:gridSpan w:val="4"/>
            <w:vAlign w:val="center"/>
          </w:tcPr>
          <w:p w14:paraId="300EE860">
            <w:pPr>
              <w:jc w:val="center"/>
              <w:rPr>
                <w:rFonts w:ascii="仿宋" w:hAnsi="仿宋" w:eastAsia="仿宋"/>
                <w:sz w:val="24"/>
                <w:szCs w:val="24"/>
              </w:rPr>
            </w:pPr>
          </w:p>
        </w:tc>
        <w:tc>
          <w:tcPr>
            <w:tcW w:w="860" w:type="dxa"/>
            <w:vAlign w:val="center"/>
          </w:tcPr>
          <w:p w14:paraId="67EF4E92">
            <w:pPr>
              <w:jc w:val="center"/>
              <w:rPr>
                <w:rFonts w:ascii="仿宋" w:hAnsi="仿宋" w:eastAsia="仿宋"/>
                <w:sz w:val="24"/>
                <w:szCs w:val="24"/>
              </w:rPr>
            </w:pPr>
          </w:p>
        </w:tc>
      </w:tr>
      <w:tr w14:paraId="3CFF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020B66B2">
            <w:pPr>
              <w:jc w:val="center"/>
              <w:rPr>
                <w:rFonts w:ascii="仿宋" w:hAnsi="仿宋" w:eastAsia="仿宋"/>
                <w:sz w:val="24"/>
                <w:szCs w:val="24"/>
              </w:rPr>
            </w:pPr>
          </w:p>
        </w:tc>
        <w:tc>
          <w:tcPr>
            <w:tcW w:w="3685" w:type="dxa"/>
            <w:gridSpan w:val="4"/>
            <w:vAlign w:val="center"/>
          </w:tcPr>
          <w:p w14:paraId="0BBC8501">
            <w:pPr>
              <w:jc w:val="center"/>
              <w:rPr>
                <w:rFonts w:ascii="仿宋" w:hAnsi="仿宋" w:eastAsia="仿宋"/>
                <w:sz w:val="24"/>
                <w:szCs w:val="24"/>
              </w:rPr>
            </w:pPr>
            <w:r>
              <w:rPr>
                <w:rFonts w:hint="eastAsia" w:ascii="仿宋" w:hAnsi="仿宋" w:eastAsia="仿宋"/>
                <w:sz w:val="24"/>
                <w:szCs w:val="24"/>
              </w:rPr>
              <w:t>差旅费</w:t>
            </w:r>
          </w:p>
        </w:tc>
        <w:tc>
          <w:tcPr>
            <w:tcW w:w="1134" w:type="dxa"/>
            <w:vAlign w:val="center"/>
          </w:tcPr>
          <w:p w14:paraId="0AE60FF1">
            <w:pPr>
              <w:jc w:val="center"/>
              <w:rPr>
                <w:rFonts w:ascii="仿宋" w:hAnsi="仿宋" w:eastAsia="仿宋"/>
                <w:sz w:val="24"/>
                <w:szCs w:val="24"/>
              </w:rPr>
            </w:pPr>
          </w:p>
        </w:tc>
        <w:tc>
          <w:tcPr>
            <w:tcW w:w="3260" w:type="dxa"/>
            <w:gridSpan w:val="4"/>
            <w:vAlign w:val="center"/>
          </w:tcPr>
          <w:p w14:paraId="7E42290B">
            <w:pPr>
              <w:jc w:val="center"/>
              <w:rPr>
                <w:rFonts w:ascii="仿宋" w:hAnsi="仿宋" w:eastAsia="仿宋"/>
                <w:sz w:val="24"/>
                <w:szCs w:val="24"/>
              </w:rPr>
            </w:pPr>
          </w:p>
        </w:tc>
        <w:tc>
          <w:tcPr>
            <w:tcW w:w="860" w:type="dxa"/>
            <w:vAlign w:val="center"/>
          </w:tcPr>
          <w:p w14:paraId="0D9D1A54">
            <w:pPr>
              <w:jc w:val="center"/>
              <w:rPr>
                <w:rFonts w:ascii="仿宋" w:hAnsi="仿宋" w:eastAsia="仿宋"/>
                <w:sz w:val="24"/>
                <w:szCs w:val="24"/>
              </w:rPr>
            </w:pPr>
          </w:p>
        </w:tc>
      </w:tr>
      <w:tr w14:paraId="24C6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56F8F51B">
            <w:pPr>
              <w:jc w:val="center"/>
              <w:rPr>
                <w:rFonts w:ascii="仿宋" w:hAnsi="仿宋" w:eastAsia="仿宋"/>
                <w:sz w:val="24"/>
                <w:szCs w:val="24"/>
              </w:rPr>
            </w:pPr>
          </w:p>
        </w:tc>
        <w:tc>
          <w:tcPr>
            <w:tcW w:w="3685" w:type="dxa"/>
            <w:gridSpan w:val="4"/>
            <w:vAlign w:val="center"/>
          </w:tcPr>
          <w:p w14:paraId="3CF441A8">
            <w:pPr>
              <w:jc w:val="center"/>
              <w:rPr>
                <w:rFonts w:ascii="仿宋" w:hAnsi="仿宋" w:eastAsia="仿宋"/>
                <w:sz w:val="24"/>
                <w:szCs w:val="24"/>
              </w:rPr>
            </w:pPr>
            <w:r>
              <w:rPr>
                <w:rFonts w:hint="eastAsia" w:ascii="仿宋" w:hAnsi="仿宋" w:eastAsia="仿宋"/>
                <w:sz w:val="24"/>
                <w:szCs w:val="24"/>
              </w:rPr>
              <w:t>会议费</w:t>
            </w:r>
          </w:p>
        </w:tc>
        <w:tc>
          <w:tcPr>
            <w:tcW w:w="1134" w:type="dxa"/>
            <w:vAlign w:val="center"/>
          </w:tcPr>
          <w:p w14:paraId="1484B782">
            <w:pPr>
              <w:jc w:val="center"/>
              <w:rPr>
                <w:rFonts w:ascii="仿宋" w:hAnsi="仿宋" w:eastAsia="仿宋"/>
                <w:sz w:val="24"/>
                <w:szCs w:val="24"/>
              </w:rPr>
            </w:pPr>
          </w:p>
        </w:tc>
        <w:tc>
          <w:tcPr>
            <w:tcW w:w="3260" w:type="dxa"/>
            <w:gridSpan w:val="4"/>
            <w:vAlign w:val="center"/>
          </w:tcPr>
          <w:p w14:paraId="2D1690C3">
            <w:pPr>
              <w:jc w:val="center"/>
              <w:rPr>
                <w:rFonts w:ascii="仿宋" w:hAnsi="仿宋" w:eastAsia="仿宋"/>
                <w:sz w:val="24"/>
                <w:szCs w:val="24"/>
              </w:rPr>
            </w:pPr>
          </w:p>
        </w:tc>
        <w:tc>
          <w:tcPr>
            <w:tcW w:w="860" w:type="dxa"/>
            <w:vAlign w:val="center"/>
          </w:tcPr>
          <w:p w14:paraId="55C7A018">
            <w:pPr>
              <w:jc w:val="center"/>
              <w:rPr>
                <w:rFonts w:ascii="仿宋" w:hAnsi="仿宋" w:eastAsia="仿宋"/>
                <w:sz w:val="24"/>
                <w:szCs w:val="24"/>
              </w:rPr>
            </w:pPr>
          </w:p>
        </w:tc>
      </w:tr>
      <w:tr w14:paraId="7C1D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94A165A">
            <w:pPr>
              <w:jc w:val="center"/>
              <w:rPr>
                <w:rFonts w:ascii="仿宋" w:hAnsi="仿宋" w:eastAsia="仿宋"/>
                <w:sz w:val="24"/>
                <w:szCs w:val="24"/>
              </w:rPr>
            </w:pPr>
          </w:p>
        </w:tc>
        <w:tc>
          <w:tcPr>
            <w:tcW w:w="1275" w:type="dxa"/>
            <w:gridSpan w:val="2"/>
            <w:vMerge w:val="restart"/>
            <w:vAlign w:val="center"/>
          </w:tcPr>
          <w:p w14:paraId="7AE7877C">
            <w:pPr>
              <w:jc w:val="center"/>
              <w:rPr>
                <w:rFonts w:ascii="仿宋" w:hAnsi="仿宋" w:eastAsia="仿宋"/>
                <w:sz w:val="24"/>
                <w:szCs w:val="24"/>
              </w:rPr>
            </w:pPr>
            <w:r>
              <w:rPr>
                <w:rFonts w:hint="eastAsia" w:ascii="仿宋" w:hAnsi="仿宋" w:eastAsia="仿宋"/>
                <w:sz w:val="24"/>
                <w:szCs w:val="24"/>
              </w:rPr>
              <w:t>国际合作与交流费</w:t>
            </w:r>
          </w:p>
        </w:tc>
        <w:tc>
          <w:tcPr>
            <w:tcW w:w="2410" w:type="dxa"/>
            <w:gridSpan w:val="2"/>
            <w:vAlign w:val="center"/>
          </w:tcPr>
          <w:p w14:paraId="31BE3137">
            <w:pPr>
              <w:jc w:val="center"/>
              <w:rPr>
                <w:rFonts w:ascii="仿宋" w:hAnsi="仿宋" w:eastAsia="仿宋"/>
                <w:sz w:val="24"/>
                <w:szCs w:val="24"/>
              </w:rPr>
            </w:pPr>
            <w:r>
              <w:rPr>
                <w:rFonts w:hint="eastAsia" w:ascii="仿宋" w:hAnsi="仿宋" w:eastAsia="仿宋"/>
                <w:sz w:val="24"/>
                <w:szCs w:val="24"/>
              </w:rPr>
              <w:t>出国境差旅费</w:t>
            </w:r>
          </w:p>
        </w:tc>
        <w:tc>
          <w:tcPr>
            <w:tcW w:w="1134" w:type="dxa"/>
            <w:vAlign w:val="center"/>
          </w:tcPr>
          <w:p w14:paraId="3FD5FCD8">
            <w:pPr>
              <w:jc w:val="center"/>
              <w:rPr>
                <w:rFonts w:ascii="仿宋" w:hAnsi="仿宋" w:eastAsia="仿宋"/>
                <w:sz w:val="24"/>
                <w:szCs w:val="24"/>
              </w:rPr>
            </w:pPr>
          </w:p>
        </w:tc>
        <w:tc>
          <w:tcPr>
            <w:tcW w:w="3260" w:type="dxa"/>
            <w:gridSpan w:val="4"/>
            <w:vAlign w:val="center"/>
          </w:tcPr>
          <w:p w14:paraId="1F2FA6A0">
            <w:pPr>
              <w:jc w:val="center"/>
              <w:rPr>
                <w:rFonts w:ascii="仿宋" w:hAnsi="仿宋" w:eastAsia="仿宋"/>
                <w:sz w:val="24"/>
                <w:szCs w:val="24"/>
              </w:rPr>
            </w:pPr>
          </w:p>
        </w:tc>
        <w:tc>
          <w:tcPr>
            <w:tcW w:w="860" w:type="dxa"/>
            <w:vAlign w:val="center"/>
          </w:tcPr>
          <w:p w14:paraId="243FDF57">
            <w:pPr>
              <w:jc w:val="center"/>
              <w:rPr>
                <w:rFonts w:ascii="仿宋" w:hAnsi="仿宋" w:eastAsia="仿宋"/>
                <w:sz w:val="24"/>
                <w:szCs w:val="24"/>
              </w:rPr>
            </w:pPr>
          </w:p>
        </w:tc>
      </w:tr>
      <w:tr w14:paraId="1CAF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C77BF92">
            <w:pPr>
              <w:jc w:val="center"/>
              <w:rPr>
                <w:rFonts w:ascii="仿宋" w:hAnsi="仿宋" w:eastAsia="仿宋"/>
                <w:sz w:val="24"/>
                <w:szCs w:val="24"/>
              </w:rPr>
            </w:pPr>
          </w:p>
        </w:tc>
        <w:tc>
          <w:tcPr>
            <w:tcW w:w="1275" w:type="dxa"/>
            <w:gridSpan w:val="2"/>
            <w:vMerge w:val="continue"/>
            <w:vAlign w:val="center"/>
          </w:tcPr>
          <w:p w14:paraId="675F4D8D">
            <w:pPr>
              <w:jc w:val="center"/>
              <w:rPr>
                <w:rFonts w:ascii="仿宋" w:hAnsi="仿宋" w:eastAsia="仿宋"/>
                <w:sz w:val="24"/>
                <w:szCs w:val="24"/>
              </w:rPr>
            </w:pPr>
          </w:p>
        </w:tc>
        <w:tc>
          <w:tcPr>
            <w:tcW w:w="2410" w:type="dxa"/>
            <w:gridSpan w:val="2"/>
            <w:vAlign w:val="center"/>
          </w:tcPr>
          <w:p w14:paraId="643ECBAE">
            <w:pPr>
              <w:jc w:val="center"/>
              <w:rPr>
                <w:rFonts w:ascii="仿宋" w:hAnsi="仿宋" w:eastAsia="仿宋"/>
                <w:sz w:val="24"/>
                <w:szCs w:val="24"/>
              </w:rPr>
            </w:pPr>
            <w:r>
              <w:rPr>
                <w:rFonts w:hint="eastAsia" w:ascii="仿宋" w:hAnsi="仿宋" w:eastAsia="仿宋"/>
                <w:sz w:val="24"/>
                <w:szCs w:val="24"/>
              </w:rPr>
              <w:t>港澳台同胞及外宾接待费</w:t>
            </w:r>
          </w:p>
        </w:tc>
        <w:tc>
          <w:tcPr>
            <w:tcW w:w="1134" w:type="dxa"/>
            <w:vAlign w:val="center"/>
          </w:tcPr>
          <w:p w14:paraId="0EC64967">
            <w:pPr>
              <w:jc w:val="center"/>
              <w:rPr>
                <w:rFonts w:ascii="仿宋" w:hAnsi="仿宋" w:eastAsia="仿宋"/>
                <w:sz w:val="24"/>
                <w:szCs w:val="24"/>
              </w:rPr>
            </w:pPr>
          </w:p>
        </w:tc>
        <w:tc>
          <w:tcPr>
            <w:tcW w:w="3260" w:type="dxa"/>
            <w:gridSpan w:val="4"/>
            <w:vAlign w:val="center"/>
          </w:tcPr>
          <w:p w14:paraId="12A68636">
            <w:pPr>
              <w:jc w:val="center"/>
              <w:rPr>
                <w:rFonts w:ascii="仿宋" w:hAnsi="仿宋" w:eastAsia="仿宋"/>
                <w:sz w:val="24"/>
                <w:szCs w:val="24"/>
              </w:rPr>
            </w:pPr>
          </w:p>
        </w:tc>
        <w:tc>
          <w:tcPr>
            <w:tcW w:w="860" w:type="dxa"/>
            <w:vAlign w:val="center"/>
          </w:tcPr>
          <w:p w14:paraId="05F995C2">
            <w:pPr>
              <w:jc w:val="center"/>
              <w:rPr>
                <w:rFonts w:ascii="仿宋" w:hAnsi="仿宋" w:eastAsia="仿宋"/>
                <w:sz w:val="24"/>
                <w:szCs w:val="24"/>
              </w:rPr>
            </w:pPr>
          </w:p>
        </w:tc>
      </w:tr>
      <w:tr w14:paraId="7A79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59AF78B5">
            <w:pPr>
              <w:jc w:val="center"/>
              <w:rPr>
                <w:rFonts w:ascii="仿宋" w:hAnsi="仿宋" w:eastAsia="仿宋"/>
                <w:sz w:val="24"/>
                <w:szCs w:val="24"/>
              </w:rPr>
            </w:pPr>
          </w:p>
        </w:tc>
        <w:tc>
          <w:tcPr>
            <w:tcW w:w="3685" w:type="dxa"/>
            <w:gridSpan w:val="4"/>
            <w:vAlign w:val="center"/>
          </w:tcPr>
          <w:p w14:paraId="3706C35D">
            <w:pPr>
              <w:jc w:val="center"/>
              <w:rPr>
                <w:rFonts w:ascii="仿宋" w:hAnsi="仿宋" w:eastAsia="仿宋"/>
                <w:sz w:val="24"/>
                <w:szCs w:val="24"/>
              </w:rPr>
            </w:pPr>
            <w:r>
              <w:rPr>
                <w:rFonts w:hint="eastAsia" w:ascii="仿宋" w:hAnsi="仿宋" w:eastAsia="仿宋"/>
                <w:sz w:val="24"/>
                <w:szCs w:val="24"/>
              </w:rPr>
              <w:t>出版/文献/信息传播/知识产权事务费</w:t>
            </w:r>
          </w:p>
        </w:tc>
        <w:tc>
          <w:tcPr>
            <w:tcW w:w="1134" w:type="dxa"/>
            <w:vAlign w:val="center"/>
          </w:tcPr>
          <w:p w14:paraId="2351AE47">
            <w:pPr>
              <w:jc w:val="center"/>
              <w:rPr>
                <w:rFonts w:ascii="仿宋" w:hAnsi="仿宋" w:eastAsia="仿宋"/>
                <w:sz w:val="24"/>
                <w:szCs w:val="24"/>
              </w:rPr>
            </w:pPr>
          </w:p>
        </w:tc>
        <w:tc>
          <w:tcPr>
            <w:tcW w:w="3260" w:type="dxa"/>
            <w:gridSpan w:val="4"/>
            <w:vAlign w:val="center"/>
          </w:tcPr>
          <w:p w14:paraId="5D6439CA">
            <w:pPr>
              <w:jc w:val="center"/>
              <w:rPr>
                <w:rFonts w:ascii="仿宋" w:hAnsi="仿宋" w:eastAsia="仿宋"/>
                <w:sz w:val="24"/>
                <w:szCs w:val="24"/>
              </w:rPr>
            </w:pPr>
          </w:p>
        </w:tc>
        <w:tc>
          <w:tcPr>
            <w:tcW w:w="860" w:type="dxa"/>
            <w:vAlign w:val="center"/>
          </w:tcPr>
          <w:p w14:paraId="14E22BB2">
            <w:pPr>
              <w:jc w:val="center"/>
              <w:rPr>
                <w:rFonts w:ascii="仿宋" w:hAnsi="仿宋" w:eastAsia="仿宋"/>
                <w:sz w:val="24"/>
                <w:szCs w:val="24"/>
              </w:rPr>
            </w:pPr>
          </w:p>
        </w:tc>
      </w:tr>
      <w:tr w14:paraId="104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2B9BF438">
            <w:pPr>
              <w:jc w:val="center"/>
              <w:rPr>
                <w:rFonts w:ascii="仿宋" w:hAnsi="仿宋" w:eastAsia="仿宋"/>
                <w:sz w:val="24"/>
                <w:szCs w:val="24"/>
              </w:rPr>
            </w:pPr>
          </w:p>
        </w:tc>
        <w:tc>
          <w:tcPr>
            <w:tcW w:w="1275" w:type="dxa"/>
            <w:gridSpan w:val="2"/>
            <w:vMerge w:val="restart"/>
            <w:vAlign w:val="center"/>
          </w:tcPr>
          <w:p w14:paraId="1BF01BB1">
            <w:pPr>
              <w:jc w:val="center"/>
              <w:rPr>
                <w:rFonts w:ascii="仿宋" w:hAnsi="仿宋" w:eastAsia="仿宋"/>
                <w:sz w:val="24"/>
                <w:szCs w:val="24"/>
              </w:rPr>
            </w:pPr>
            <w:r>
              <w:rPr>
                <w:rFonts w:hint="eastAsia" w:ascii="仿宋" w:hAnsi="仿宋" w:eastAsia="仿宋"/>
                <w:sz w:val="24"/>
                <w:szCs w:val="24"/>
              </w:rPr>
              <w:t>劳务费</w:t>
            </w:r>
          </w:p>
        </w:tc>
        <w:tc>
          <w:tcPr>
            <w:tcW w:w="2410" w:type="dxa"/>
            <w:gridSpan w:val="2"/>
            <w:vAlign w:val="center"/>
          </w:tcPr>
          <w:p w14:paraId="6E1BD528">
            <w:pPr>
              <w:jc w:val="center"/>
              <w:rPr>
                <w:rFonts w:ascii="仿宋" w:hAnsi="仿宋" w:eastAsia="仿宋"/>
                <w:sz w:val="24"/>
                <w:szCs w:val="24"/>
              </w:rPr>
            </w:pPr>
            <w:r>
              <w:rPr>
                <w:rFonts w:hint="eastAsia" w:ascii="仿宋" w:hAnsi="仿宋" w:eastAsia="仿宋"/>
                <w:sz w:val="24"/>
                <w:szCs w:val="24"/>
              </w:rPr>
              <w:t>学生劳务费</w:t>
            </w:r>
          </w:p>
        </w:tc>
        <w:tc>
          <w:tcPr>
            <w:tcW w:w="1134" w:type="dxa"/>
            <w:vAlign w:val="center"/>
          </w:tcPr>
          <w:p w14:paraId="2E119AC3">
            <w:pPr>
              <w:jc w:val="center"/>
              <w:rPr>
                <w:rFonts w:ascii="仿宋" w:hAnsi="仿宋" w:eastAsia="仿宋"/>
                <w:sz w:val="24"/>
                <w:szCs w:val="24"/>
              </w:rPr>
            </w:pPr>
          </w:p>
        </w:tc>
        <w:tc>
          <w:tcPr>
            <w:tcW w:w="3260" w:type="dxa"/>
            <w:gridSpan w:val="4"/>
            <w:vAlign w:val="center"/>
          </w:tcPr>
          <w:p w14:paraId="2D105736">
            <w:pPr>
              <w:jc w:val="center"/>
              <w:rPr>
                <w:rFonts w:ascii="仿宋" w:hAnsi="仿宋" w:eastAsia="仿宋"/>
                <w:sz w:val="24"/>
                <w:szCs w:val="24"/>
              </w:rPr>
            </w:pPr>
          </w:p>
        </w:tc>
        <w:tc>
          <w:tcPr>
            <w:tcW w:w="860" w:type="dxa"/>
            <w:vAlign w:val="center"/>
          </w:tcPr>
          <w:p w14:paraId="315857C1">
            <w:pPr>
              <w:jc w:val="center"/>
              <w:rPr>
                <w:rFonts w:ascii="仿宋" w:hAnsi="仿宋" w:eastAsia="仿宋"/>
                <w:sz w:val="24"/>
                <w:szCs w:val="24"/>
              </w:rPr>
            </w:pPr>
          </w:p>
        </w:tc>
      </w:tr>
      <w:tr w14:paraId="5DED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85B073C">
            <w:pPr>
              <w:jc w:val="center"/>
              <w:rPr>
                <w:rFonts w:ascii="仿宋" w:hAnsi="仿宋" w:eastAsia="仿宋"/>
                <w:sz w:val="24"/>
                <w:szCs w:val="24"/>
              </w:rPr>
            </w:pPr>
          </w:p>
        </w:tc>
        <w:tc>
          <w:tcPr>
            <w:tcW w:w="1275" w:type="dxa"/>
            <w:gridSpan w:val="2"/>
            <w:vMerge w:val="continue"/>
            <w:vAlign w:val="center"/>
          </w:tcPr>
          <w:p w14:paraId="4C1A5E7C">
            <w:pPr>
              <w:jc w:val="center"/>
              <w:rPr>
                <w:rFonts w:ascii="仿宋" w:hAnsi="仿宋" w:eastAsia="仿宋"/>
                <w:sz w:val="24"/>
                <w:szCs w:val="24"/>
              </w:rPr>
            </w:pPr>
          </w:p>
        </w:tc>
        <w:tc>
          <w:tcPr>
            <w:tcW w:w="2410" w:type="dxa"/>
            <w:gridSpan w:val="2"/>
            <w:vAlign w:val="center"/>
          </w:tcPr>
          <w:p w14:paraId="7FA60442">
            <w:pPr>
              <w:jc w:val="center"/>
              <w:rPr>
                <w:rFonts w:ascii="仿宋" w:hAnsi="仿宋" w:eastAsia="仿宋"/>
                <w:sz w:val="24"/>
                <w:szCs w:val="24"/>
              </w:rPr>
            </w:pPr>
            <w:r>
              <w:rPr>
                <w:rFonts w:hint="eastAsia" w:ascii="仿宋" w:hAnsi="仿宋" w:eastAsia="仿宋"/>
                <w:sz w:val="24"/>
                <w:szCs w:val="24"/>
              </w:rPr>
              <w:t>其他人员劳务费</w:t>
            </w:r>
          </w:p>
          <w:p w14:paraId="113A925B">
            <w:pPr>
              <w:jc w:val="center"/>
              <w:rPr>
                <w:rFonts w:ascii="仿宋" w:hAnsi="仿宋" w:eastAsia="仿宋"/>
                <w:sz w:val="24"/>
                <w:szCs w:val="24"/>
              </w:rPr>
            </w:pPr>
            <w:r>
              <w:rPr>
                <w:rFonts w:hint="eastAsia" w:ascii="仿宋" w:hAnsi="仿宋" w:eastAsia="仿宋"/>
                <w:sz w:val="24"/>
                <w:szCs w:val="24"/>
              </w:rPr>
              <w:t>（含专家咨询费）</w:t>
            </w:r>
          </w:p>
        </w:tc>
        <w:tc>
          <w:tcPr>
            <w:tcW w:w="1134" w:type="dxa"/>
            <w:vAlign w:val="center"/>
          </w:tcPr>
          <w:p w14:paraId="2B0108F4">
            <w:pPr>
              <w:jc w:val="center"/>
              <w:rPr>
                <w:rFonts w:ascii="仿宋" w:hAnsi="仿宋" w:eastAsia="仿宋"/>
                <w:sz w:val="24"/>
                <w:szCs w:val="24"/>
              </w:rPr>
            </w:pPr>
          </w:p>
        </w:tc>
        <w:tc>
          <w:tcPr>
            <w:tcW w:w="3260" w:type="dxa"/>
            <w:gridSpan w:val="4"/>
            <w:vAlign w:val="center"/>
          </w:tcPr>
          <w:p w14:paraId="461D76CC">
            <w:pPr>
              <w:jc w:val="center"/>
              <w:rPr>
                <w:rFonts w:ascii="仿宋" w:hAnsi="仿宋" w:eastAsia="仿宋"/>
                <w:sz w:val="24"/>
                <w:szCs w:val="24"/>
              </w:rPr>
            </w:pPr>
          </w:p>
        </w:tc>
        <w:tc>
          <w:tcPr>
            <w:tcW w:w="860" w:type="dxa"/>
            <w:vAlign w:val="center"/>
          </w:tcPr>
          <w:p w14:paraId="2053FDBD">
            <w:pPr>
              <w:jc w:val="center"/>
              <w:rPr>
                <w:rFonts w:ascii="仿宋" w:hAnsi="仿宋" w:eastAsia="仿宋"/>
                <w:sz w:val="24"/>
                <w:szCs w:val="24"/>
              </w:rPr>
            </w:pPr>
          </w:p>
        </w:tc>
      </w:tr>
      <w:tr w14:paraId="326D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4DF169CA">
            <w:pPr>
              <w:rPr>
                <w:rFonts w:ascii="黑体" w:hAnsi="黑体" w:eastAsia="黑体"/>
                <w:szCs w:val="21"/>
              </w:rPr>
            </w:pPr>
            <w:r>
              <w:rPr>
                <w:rFonts w:hint="eastAsia" w:ascii="黑体" w:hAnsi="黑体" w:eastAsia="黑体"/>
                <w:szCs w:val="21"/>
              </w:rPr>
              <w:t>二、仪器设备购置计划（总额与上栏“设备费”项保持一致）</w:t>
            </w:r>
          </w:p>
        </w:tc>
      </w:tr>
      <w:tr w14:paraId="1815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06740FDB">
            <w:pPr>
              <w:jc w:val="center"/>
              <w:rPr>
                <w:rFonts w:ascii="仿宋" w:hAnsi="仿宋" w:eastAsia="仿宋"/>
                <w:szCs w:val="21"/>
              </w:rPr>
            </w:pPr>
            <w:r>
              <w:rPr>
                <w:rFonts w:hint="eastAsia" w:ascii="仿宋" w:hAnsi="仿宋" w:eastAsia="仿宋"/>
                <w:szCs w:val="21"/>
              </w:rPr>
              <w:t>名称</w:t>
            </w:r>
          </w:p>
        </w:tc>
        <w:tc>
          <w:tcPr>
            <w:tcW w:w="1843" w:type="dxa"/>
            <w:gridSpan w:val="2"/>
            <w:vAlign w:val="center"/>
          </w:tcPr>
          <w:p w14:paraId="0328FA30">
            <w:pPr>
              <w:jc w:val="center"/>
              <w:rPr>
                <w:rFonts w:ascii="仿宋" w:hAnsi="仿宋" w:eastAsia="仿宋"/>
                <w:szCs w:val="21"/>
              </w:rPr>
            </w:pPr>
            <w:r>
              <w:rPr>
                <w:rFonts w:hint="eastAsia" w:ascii="仿宋" w:hAnsi="仿宋" w:eastAsia="仿宋"/>
                <w:szCs w:val="21"/>
              </w:rPr>
              <w:t>型号规格</w:t>
            </w:r>
          </w:p>
        </w:tc>
        <w:tc>
          <w:tcPr>
            <w:tcW w:w="1984" w:type="dxa"/>
            <w:gridSpan w:val="2"/>
            <w:vAlign w:val="center"/>
          </w:tcPr>
          <w:p w14:paraId="673EA3C0">
            <w:pPr>
              <w:jc w:val="center"/>
              <w:rPr>
                <w:rFonts w:ascii="仿宋" w:hAnsi="仿宋" w:eastAsia="仿宋"/>
                <w:szCs w:val="21"/>
              </w:rPr>
            </w:pPr>
            <w:r>
              <w:rPr>
                <w:rFonts w:hint="eastAsia" w:ascii="仿宋" w:hAnsi="仿宋" w:eastAsia="仿宋"/>
                <w:szCs w:val="21"/>
              </w:rPr>
              <w:t>生产厂家</w:t>
            </w:r>
          </w:p>
        </w:tc>
        <w:tc>
          <w:tcPr>
            <w:tcW w:w="1276" w:type="dxa"/>
            <w:gridSpan w:val="2"/>
            <w:vAlign w:val="center"/>
          </w:tcPr>
          <w:p w14:paraId="0047254E">
            <w:pPr>
              <w:jc w:val="center"/>
              <w:rPr>
                <w:rFonts w:ascii="仿宋" w:hAnsi="仿宋" w:eastAsia="仿宋"/>
                <w:szCs w:val="21"/>
              </w:rPr>
            </w:pPr>
            <w:r>
              <w:rPr>
                <w:rFonts w:hint="eastAsia" w:ascii="仿宋" w:hAnsi="仿宋" w:eastAsia="仿宋"/>
                <w:szCs w:val="21"/>
              </w:rPr>
              <w:t>单价（万元）</w:t>
            </w:r>
          </w:p>
        </w:tc>
        <w:tc>
          <w:tcPr>
            <w:tcW w:w="1134" w:type="dxa"/>
            <w:vAlign w:val="center"/>
          </w:tcPr>
          <w:p w14:paraId="6F0E1D17">
            <w:pPr>
              <w:jc w:val="center"/>
              <w:rPr>
                <w:rFonts w:ascii="仿宋" w:hAnsi="仿宋" w:eastAsia="仿宋"/>
                <w:szCs w:val="21"/>
              </w:rPr>
            </w:pPr>
            <w:r>
              <w:rPr>
                <w:rFonts w:hint="eastAsia" w:ascii="仿宋" w:hAnsi="仿宋" w:eastAsia="仿宋"/>
                <w:szCs w:val="21"/>
              </w:rPr>
              <w:t>数量</w:t>
            </w:r>
          </w:p>
        </w:tc>
        <w:tc>
          <w:tcPr>
            <w:tcW w:w="1710" w:type="dxa"/>
            <w:gridSpan w:val="2"/>
            <w:vAlign w:val="center"/>
          </w:tcPr>
          <w:p w14:paraId="4A8F214B">
            <w:pPr>
              <w:jc w:val="center"/>
              <w:rPr>
                <w:rFonts w:ascii="仿宋" w:hAnsi="仿宋" w:eastAsia="仿宋"/>
                <w:szCs w:val="21"/>
              </w:rPr>
            </w:pPr>
            <w:r>
              <w:rPr>
                <w:rFonts w:hint="eastAsia" w:ascii="仿宋" w:hAnsi="仿宋" w:eastAsia="仿宋"/>
                <w:szCs w:val="21"/>
              </w:rPr>
              <w:t>总金额（万元）</w:t>
            </w:r>
          </w:p>
        </w:tc>
      </w:tr>
      <w:tr w14:paraId="31A9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1611F74A">
            <w:pPr>
              <w:jc w:val="center"/>
              <w:rPr>
                <w:rFonts w:ascii="仿宋" w:hAnsi="仿宋" w:eastAsia="仿宋"/>
                <w:szCs w:val="21"/>
              </w:rPr>
            </w:pPr>
          </w:p>
        </w:tc>
        <w:tc>
          <w:tcPr>
            <w:tcW w:w="1843" w:type="dxa"/>
            <w:gridSpan w:val="2"/>
            <w:vAlign w:val="center"/>
          </w:tcPr>
          <w:p w14:paraId="2671E0A4">
            <w:pPr>
              <w:jc w:val="center"/>
              <w:rPr>
                <w:rFonts w:ascii="仿宋" w:hAnsi="仿宋" w:eastAsia="仿宋"/>
                <w:szCs w:val="21"/>
              </w:rPr>
            </w:pPr>
          </w:p>
        </w:tc>
        <w:tc>
          <w:tcPr>
            <w:tcW w:w="1984" w:type="dxa"/>
            <w:gridSpan w:val="2"/>
            <w:vAlign w:val="center"/>
          </w:tcPr>
          <w:p w14:paraId="71E1FF5E">
            <w:pPr>
              <w:jc w:val="center"/>
              <w:rPr>
                <w:rFonts w:ascii="仿宋" w:hAnsi="仿宋" w:eastAsia="仿宋"/>
                <w:szCs w:val="21"/>
              </w:rPr>
            </w:pPr>
          </w:p>
        </w:tc>
        <w:tc>
          <w:tcPr>
            <w:tcW w:w="1276" w:type="dxa"/>
            <w:gridSpan w:val="2"/>
            <w:vAlign w:val="center"/>
          </w:tcPr>
          <w:p w14:paraId="040A6910">
            <w:pPr>
              <w:jc w:val="center"/>
              <w:rPr>
                <w:rFonts w:ascii="仿宋" w:hAnsi="仿宋" w:eastAsia="仿宋"/>
                <w:szCs w:val="21"/>
              </w:rPr>
            </w:pPr>
          </w:p>
        </w:tc>
        <w:tc>
          <w:tcPr>
            <w:tcW w:w="1134" w:type="dxa"/>
            <w:vAlign w:val="center"/>
          </w:tcPr>
          <w:p w14:paraId="73C93ACA">
            <w:pPr>
              <w:jc w:val="center"/>
              <w:rPr>
                <w:rFonts w:ascii="仿宋" w:hAnsi="仿宋" w:eastAsia="仿宋"/>
                <w:szCs w:val="21"/>
              </w:rPr>
            </w:pPr>
          </w:p>
        </w:tc>
        <w:tc>
          <w:tcPr>
            <w:tcW w:w="1710" w:type="dxa"/>
            <w:gridSpan w:val="2"/>
            <w:vAlign w:val="center"/>
          </w:tcPr>
          <w:p w14:paraId="78B18505">
            <w:pPr>
              <w:jc w:val="center"/>
              <w:rPr>
                <w:rFonts w:ascii="仿宋" w:hAnsi="仿宋" w:eastAsia="仿宋"/>
                <w:szCs w:val="21"/>
              </w:rPr>
            </w:pPr>
          </w:p>
        </w:tc>
      </w:tr>
      <w:tr w14:paraId="632C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0B1014E3">
            <w:pPr>
              <w:jc w:val="center"/>
              <w:rPr>
                <w:rFonts w:ascii="仿宋" w:hAnsi="仿宋" w:eastAsia="仿宋"/>
                <w:szCs w:val="21"/>
              </w:rPr>
            </w:pPr>
          </w:p>
        </w:tc>
        <w:tc>
          <w:tcPr>
            <w:tcW w:w="1843" w:type="dxa"/>
            <w:gridSpan w:val="2"/>
            <w:vAlign w:val="center"/>
          </w:tcPr>
          <w:p w14:paraId="2FA14A82">
            <w:pPr>
              <w:jc w:val="center"/>
              <w:rPr>
                <w:rFonts w:ascii="仿宋" w:hAnsi="仿宋" w:eastAsia="仿宋"/>
                <w:szCs w:val="21"/>
              </w:rPr>
            </w:pPr>
          </w:p>
        </w:tc>
        <w:tc>
          <w:tcPr>
            <w:tcW w:w="1984" w:type="dxa"/>
            <w:gridSpan w:val="2"/>
            <w:vAlign w:val="center"/>
          </w:tcPr>
          <w:p w14:paraId="359B8CD7">
            <w:pPr>
              <w:jc w:val="center"/>
              <w:rPr>
                <w:rFonts w:ascii="仿宋" w:hAnsi="仿宋" w:eastAsia="仿宋"/>
                <w:szCs w:val="21"/>
              </w:rPr>
            </w:pPr>
          </w:p>
        </w:tc>
        <w:tc>
          <w:tcPr>
            <w:tcW w:w="1276" w:type="dxa"/>
            <w:gridSpan w:val="2"/>
            <w:vAlign w:val="center"/>
          </w:tcPr>
          <w:p w14:paraId="1974860D">
            <w:pPr>
              <w:jc w:val="center"/>
              <w:rPr>
                <w:rFonts w:ascii="仿宋" w:hAnsi="仿宋" w:eastAsia="仿宋"/>
                <w:szCs w:val="21"/>
              </w:rPr>
            </w:pPr>
          </w:p>
        </w:tc>
        <w:tc>
          <w:tcPr>
            <w:tcW w:w="1134" w:type="dxa"/>
            <w:vAlign w:val="center"/>
          </w:tcPr>
          <w:p w14:paraId="2A9B7BB9">
            <w:pPr>
              <w:jc w:val="center"/>
              <w:rPr>
                <w:rFonts w:ascii="仿宋" w:hAnsi="仿宋" w:eastAsia="仿宋"/>
                <w:szCs w:val="21"/>
              </w:rPr>
            </w:pPr>
          </w:p>
        </w:tc>
        <w:tc>
          <w:tcPr>
            <w:tcW w:w="1710" w:type="dxa"/>
            <w:gridSpan w:val="2"/>
            <w:vAlign w:val="center"/>
          </w:tcPr>
          <w:p w14:paraId="158F4CF0">
            <w:pPr>
              <w:jc w:val="center"/>
              <w:rPr>
                <w:rFonts w:ascii="仿宋" w:hAnsi="仿宋" w:eastAsia="仿宋"/>
                <w:szCs w:val="21"/>
              </w:rPr>
            </w:pPr>
          </w:p>
        </w:tc>
      </w:tr>
      <w:tr w14:paraId="144D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34031A5D">
            <w:pPr>
              <w:jc w:val="center"/>
              <w:rPr>
                <w:rFonts w:ascii="仿宋" w:hAnsi="仿宋" w:eastAsia="仿宋"/>
                <w:szCs w:val="21"/>
              </w:rPr>
            </w:pPr>
          </w:p>
        </w:tc>
        <w:tc>
          <w:tcPr>
            <w:tcW w:w="1843" w:type="dxa"/>
            <w:gridSpan w:val="2"/>
            <w:vAlign w:val="center"/>
          </w:tcPr>
          <w:p w14:paraId="113BFC3F">
            <w:pPr>
              <w:jc w:val="center"/>
              <w:rPr>
                <w:rFonts w:ascii="仿宋" w:hAnsi="仿宋" w:eastAsia="仿宋"/>
                <w:szCs w:val="21"/>
              </w:rPr>
            </w:pPr>
          </w:p>
        </w:tc>
        <w:tc>
          <w:tcPr>
            <w:tcW w:w="1984" w:type="dxa"/>
            <w:gridSpan w:val="2"/>
            <w:vAlign w:val="center"/>
          </w:tcPr>
          <w:p w14:paraId="10054364">
            <w:pPr>
              <w:jc w:val="center"/>
              <w:rPr>
                <w:rFonts w:ascii="仿宋" w:hAnsi="仿宋" w:eastAsia="仿宋"/>
                <w:szCs w:val="21"/>
              </w:rPr>
            </w:pPr>
          </w:p>
        </w:tc>
        <w:tc>
          <w:tcPr>
            <w:tcW w:w="1276" w:type="dxa"/>
            <w:gridSpan w:val="2"/>
            <w:vAlign w:val="center"/>
          </w:tcPr>
          <w:p w14:paraId="14233481">
            <w:pPr>
              <w:jc w:val="center"/>
              <w:rPr>
                <w:rFonts w:ascii="仿宋" w:hAnsi="仿宋" w:eastAsia="仿宋"/>
                <w:szCs w:val="21"/>
              </w:rPr>
            </w:pPr>
          </w:p>
        </w:tc>
        <w:tc>
          <w:tcPr>
            <w:tcW w:w="1134" w:type="dxa"/>
            <w:vAlign w:val="center"/>
          </w:tcPr>
          <w:p w14:paraId="4CE1E45F">
            <w:pPr>
              <w:jc w:val="center"/>
              <w:rPr>
                <w:rFonts w:ascii="仿宋" w:hAnsi="仿宋" w:eastAsia="仿宋"/>
                <w:szCs w:val="21"/>
              </w:rPr>
            </w:pPr>
          </w:p>
        </w:tc>
        <w:tc>
          <w:tcPr>
            <w:tcW w:w="1710" w:type="dxa"/>
            <w:gridSpan w:val="2"/>
            <w:vAlign w:val="center"/>
          </w:tcPr>
          <w:p w14:paraId="57DE9DBE">
            <w:pPr>
              <w:jc w:val="center"/>
              <w:rPr>
                <w:rFonts w:ascii="仿宋" w:hAnsi="仿宋" w:eastAsia="仿宋"/>
                <w:szCs w:val="21"/>
              </w:rPr>
            </w:pPr>
          </w:p>
        </w:tc>
      </w:tr>
      <w:tr w14:paraId="100D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4F229B01">
            <w:pPr>
              <w:jc w:val="center"/>
              <w:rPr>
                <w:rFonts w:ascii="仿宋" w:hAnsi="仿宋" w:eastAsia="仿宋"/>
                <w:szCs w:val="21"/>
              </w:rPr>
            </w:pPr>
          </w:p>
        </w:tc>
        <w:tc>
          <w:tcPr>
            <w:tcW w:w="1843" w:type="dxa"/>
            <w:gridSpan w:val="2"/>
            <w:vAlign w:val="center"/>
          </w:tcPr>
          <w:p w14:paraId="58D05AA6">
            <w:pPr>
              <w:jc w:val="center"/>
              <w:rPr>
                <w:rFonts w:ascii="仿宋" w:hAnsi="仿宋" w:eastAsia="仿宋"/>
                <w:szCs w:val="21"/>
              </w:rPr>
            </w:pPr>
          </w:p>
        </w:tc>
        <w:tc>
          <w:tcPr>
            <w:tcW w:w="1984" w:type="dxa"/>
            <w:gridSpan w:val="2"/>
            <w:vAlign w:val="center"/>
          </w:tcPr>
          <w:p w14:paraId="594AC392">
            <w:pPr>
              <w:jc w:val="center"/>
              <w:rPr>
                <w:rFonts w:ascii="仿宋" w:hAnsi="仿宋" w:eastAsia="仿宋"/>
                <w:szCs w:val="21"/>
              </w:rPr>
            </w:pPr>
          </w:p>
        </w:tc>
        <w:tc>
          <w:tcPr>
            <w:tcW w:w="1276" w:type="dxa"/>
            <w:gridSpan w:val="2"/>
            <w:vAlign w:val="center"/>
          </w:tcPr>
          <w:p w14:paraId="2CAC4020">
            <w:pPr>
              <w:jc w:val="center"/>
              <w:rPr>
                <w:rFonts w:ascii="仿宋" w:hAnsi="仿宋" w:eastAsia="仿宋"/>
                <w:szCs w:val="21"/>
              </w:rPr>
            </w:pPr>
          </w:p>
        </w:tc>
        <w:tc>
          <w:tcPr>
            <w:tcW w:w="1134" w:type="dxa"/>
            <w:vAlign w:val="center"/>
          </w:tcPr>
          <w:p w14:paraId="73E80460">
            <w:pPr>
              <w:jc w:val="center"/>
              <w:rPr>
                <w:rFonts w:ascii="仿宋" w:hAnsi="仿宋" w:eastAsia="仿宋"/>
                <w:szCs w:val="21"/>
              </w:rPr>
            </w:pPr>
          </w:p>
        </w:tc>
        <w:tc>
          <w:tcPr>
            <w:tcW w:w="1710" w:type="dxa"/>
            <w:gridSpan w:val="2"/>
            <w:vAlign w:val="center"/>
          </w:tcPr>
          <w:p w14:paraId="4C1D190F">
            <w:pPr>
              <w:jc w:val="center"/>
              <w:rPr>
                <w:rFonts w:ascii="仿宋" w:hAnsi="仿宋" w:eastAsia="仿宋"/>
                <w:szCs w:val="21"/>
              </w:rPr>
            </w:pPr>
          </w:p>
        </w:tc>
      </w:tr>
      <w:tr w14:paraId="5017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473" w:type="dxa"/>
            <w:gridSpan w:val="11"/>
          </w:tcPr>
          <w:p w14:paraId="15785DFD">
            <w:pPr>
              <w:rPr>
                <w:rFonts w:ascii="仿宋" w:hAnsi="仿宋" w:eastAsia="仿宋"/>
                <w:szCs w:val="21"/>
              </w:rPr>
            </w:pPr>
          </w:p>
          <w:p w14:paraId="0C90D7A7">
            <w:pPr>
              <w:rPr>
                <w:rFonts w:ascii="仿宋" w:hAnsi="仿宋" w:eastAsia="仿宋"/>
                <w:szCs w:val="21"/>
              </w:rPr>
            </w:pPr>
          </w:p>
          <w:p w14:paraId="1CCCED41">
            <w:pPr>
              <w:rPr>
                <w:rFonts w:ascii="仿宋" w:hAnsi="仿宋" w:eastAsia="仿宋"/>
                <w:szCs w:val="21"/>
              </w:rPr>
            </w:pPr>
          </w:p>
          <w:p w14:paraId="74C7FCD2">
            <w:pPr>
              <w:rPr>
                <w:rFonts w:ascii="仿宋" w:hAnsi="仿宋" w:eastAsia="仿宋"/>
                <w:szCs w:val="21"/>
              </w:rPr>
            </w:pPr>
            <w:r>
              <w:rPr>
                <w:rFonts w:hint="eastAsia" w:ascii="仿宋" w:hAnsi="仿宋" w:eastAsia="仿宋"/>
                <w:szCs w:val="21"/>
              </w:rPr>
              <w:t xml:space="preserve">              单位公章  </w:t>
            </w:r>
            <w:r>
              <w:rPr>
                <w:rFonts w:ascii="仿宋" w:hAnsi="仿宋" w:eastAsia="仿宋"/>
                <w:szCs w:val="21"/>
              </w:rPr>
              <w:t xml:space="preserve">                  </w:t>
            </w:r>
            <w:r>
              <w:rPr>
                <w:rFonts w:hint="eastAsia" w:ascii="仿宋" w:hAnsi="仿宋" w:eastAsia="仿宋"/>
                <w:szCs w:val="21"/>
              </w:rPr>
              <w:t>项目负责人签字：          年   月  日</w:t>
            </w:r>
          </w:p>
          <w:p w14:paraId="7E4DB711">
            <w:pPr>
              <w:rPr>
                <w:rFonts w:ascii="仿宋" w:hAnsi="仿宋" w:eastAsia="仿宋"/>
                <w:szCs w:val="21"/>
              </w:rPr>
            </w:pPr>
          </w:p>
          <w:p w14:paraId="324E43CA">
            <w:pPr>
              <w:rPr>
                <w:rFonts w:ascii="仿宋" w:hAnsi="仿宋" w:eastAsia="仿宋"/>
                <w:szCs w:val="21"/>
              </w:rPr>
            </w:pPr>
          </w:p>
        </w:tc>
      </w:tr>
      <w:tr w14:paraId="4074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473" w:type="dxa"/>
            <w:gridSpan w:val="11"/>
            <w:vAlign w:val="center"/>
          </w:tcPr>
          <w:p w14:paraId="3863EF9C">
            <w:pPr>
              <w:rPr>
                <w:rFonts w:ascii="仿宋" w:hAnsi="仿宋" w:eastAsia="仿宋"/>
                <w:sz w:val="18"/>
                <w:szCs w:val="18"/>
              </w:rPr>
            </w:pPr>
            <w:r>
              <w:rPr>
                <w:rFonts w:hint="eastAsia" w:ascii="仿宋" w:hAnsi="仿宋" w:eastAsia="仿宋"/>
                <w:sz w:val="18"/>
                <w:szCs w:val="18"/>
              </w:rPr>
              <w:t>备注：</w:t>
            </w:r>
          </w:p>
          <w:p w14:paraId="4F402FC1">
            <w:pPr>
              <w:rPr>
                <w:rFonts w:ascii="黑体" w:hAnsi="黑体" w:eastAsia="黑体"/>
                <w:szCs w:val="21"/>
              </w:rPr>
            </w:pPr>
            <w:r>
              <w:rPr>
                <w:rFonts w:hint="eastAsia" w:ascii="黑体" w:hAnsi="黑体" w:eastAsia="黑体"/>
                <w:szCs w:val="21"/>
              </w:rPr>
              <w:t>A4纸打印，一式一份，签章后送至人事处办公室（行远楼4</w:t>
            </w:r>
            <w:r>
              <w:rPr>
                <w:rFonts w:hint="eastAsia" w:ascii="黑体" w:hAnsi="黑体" w:eastAsia="黑体"/>
                <w:szCs w:val="21"/>
                <w:lang w:val="en-US" w:eastAsia="zh-CN"/>
              </w:rPr>
              <w:t>22</w:t>
            </w:r>
            <w:r>
              <w:rPr>
                <w:rFonts w:hint="eastAsia" w:ascii="黑体" w:hAnsi="黑体" w:eastAsia="黑体"/>
                <w:szCs w:val="21"/>
              </w:rPr>
              <w:t>房间）</w:t>
            </w:r>
            <w:r>
              <w:rPr>
                <w:rFonts w:hint="eastAsia" w:ascii="黑体" w:hAnsi="黑体" w:eastAsia="黑体"/>
                <w:szCs w:val="21"/>
                <w:lang w:val="en-US" w:eastAsia="zh-CN"/>
              </w:rPr>
              <w:t>蓝雷波</w:t>
            </w:r>
            <w:r>
              <w:rPr>
                <w:rFonts w:hint="eastAsia" w:ascii="黑体" w:hAnsi="黑体" w:eastAsia="黑体"/>
                <w:szCs w:val="21"/>
              </w:rPr>
              <w:t>，0532-667825</w:t>
            </w:r>
            <w:r>
              <w:rPr>
                <w:rFonts w:hint="eastAsia" w:ascii="黑体" w:hAnsi="黑体" w:eastAsia="黑体"/>
                <w:szCs w:val="21"/>
                <w:lang w:val="en-US" w:eastAsia="zh-CN"/>
              </w:rPr>
              <w:t>26</w:t>
            </w:r>
            <w:r>
              <w:rPr>
                <w:rFonts w:hint="eastAsia" w:ascii="黑体" w:hAnsi="黑体" w:eastAsia="黑体"/>
                <w:szCs w:val="21"/>
              </w:rPr>
              <w:t>。</w:t>
            </w:r>
          </w:p>
          <w:p w14:paraId="03ACCE89">
            <w:pPr>
              <w:rPr>
                <w:rFonts w:ascii="仿宋" w:hAnsi="仿宋" w:eastAsia="仿宋"/>
                <w:sz w:val="18"/>
                <w:szCs w:val="18"/>
              </w:rPr>
            </w:pPr>
          </w:p>
        </w:tc>
      </w:tr>
    </w:tbl>
    <w:p w14:paraId="76B77814">
      <w:pPr>
        <w:rPr>
          <w:b/>
        </w:rPr>
      </w:pPr>
    </w:p>
    <w:p w14:paraId="0EF6960B">
      <w:pPr>
        <w:rPr>
          <w:rFonts w:ascii="仿宋" w:hAnsi="仿宋" w:eastAsia="仿宋"/>
          <w:b/>
          <w:color w:val="000000"/>
          <w:sz w:val="28"/>
          <w:szCs w:val="28"/>
        </w:rPr>
      </w:pPr>
    </w:p>
    <w:p w14:paraId="1BE165EE">
      <w:pPr>
        <w:jc w:val="center"/>
        <w:rPr>
          <w:rFonts w:ascii="黑体" w:hAnsi="黑体" w:eastAsia="黑体"/>
          <w:b/>
          <w:sz w:val="28"/>
          <w:szCs w:val="28"/>
        </w:rPr>
      </w:pPr>
    </w:p>
    <w:p w14:paraId="3ECF3039">
      <w:pPr>
        <w:jc w:val="center"/>
        <w:rPr>
          <w:rFonts w:ascii="黑体" w:hAnsi="黑体" w:eastAsia="黑体"/>
          <w:b/>
          <w:sz w:val="28"/>
          <w:szCs w:val="28"/>
        </w:rPr>
      </w:pPr>
    </w:p>
    <w:p w14:paraId="5A8C8ED5">
      <w:pPr>
        <w:spacing w:line="360" w:lineRule="auto"/>
        <w:jc w:val="center"/>
        <w:rPr>
          <w:rFonts w:ascii="黑体" w:hAnsi="黑体" w:eastAsia="黑体"/>
          <w:b/>
          <w:sz w:val="28"/>
          <w:szCs w:val="28"/>
        </w:rPr>
      </w:pPr>
      <w:r>
        <w:rPr>
          <w:rFonts w:hint="eastAsia" w:ascii="黑体" w:hAnsi="黑体" w:eastAsia="黑体"/>
          <w:b/>
          <w:sz w:val="28"/>
          <w:szCs w:val="28"/>
        </w:rPr>
        <w:t>填 写 说 明</w:t>
      </w:r>
    </w:p>
    <w:p w14:paraId="5ABA97CB">
      <w:pPr>
        <w:spacing w:line="360" w:lineRule="auto"/>
        <w:ind w:firstLine="480" w:firstLineChars="200"/>
        <w:rPr>
          <w:rFonts w:hint="eastAsia" w:ascii="仿宋" w:hAnsi="仿宋" w:eastAsia="仿宋"/>
          <w:b/>
          <w:sz w:val="28"/>
          <w:szCs w:val="28"/>
          <w:lang w:eastAsia="zh-CN"/>
        </w:rPr>
      </w:pPr>
      <w:r>
        <w:rPr>
          <w:rFonts w:hint="eastAsia" w:ascii="仿宋" w:hAnsi="仿宋" w:eastAsia="仿宋"/>
          <w:sz w:val="24"/>
          <w:szCs w:val="24"/>
        </w:rPr>
        <w:t>一、经费预算各项额度原则上应与项目申报时所预算额度一致，且经费使用须符合相应国家省市有关博士后经费使用和学校财务管理规定。项目经费管理使用中不得存在《山东省省级财政科研项目经费管理使用负面清单》（鲁财科教〔2022〕11号）所列行为</w:t>
      </w:r>
      <w:r>
        <w:rPr>
          <w:rFonts w:hint="eastAsia" w:ascii="仿宋" w:hAnsi="仿宋" w:eastAsia="仿宋"/>
          <w:sz w:val="24"/>
          <w:szCs w:val="24"/>
          <w:lang w:eastAsia="zh-CN"/>
        </w:rPr>
        <w:t>。</w:t>
      </w:r>
    </w:p>
    <w:p w14:paraId="5CF98E08">
      <w:pPr>
        <w:spacing w:line="360" w:lineRule="auto"/>
        <w:ind w:firstLine="480" w:firstLineChars="200"/>
        <w:rPr>
          <w:rFonts w:ascii="仿宋" w:hAnsi="仿宋" w:eastAsia="仿宋"/>
          <w:sz w:val="24"/>
          <w:szCs w:val="24"/>
        </w:rPr>
      </w:pPr>
      <w:r>
        <w:rPr>
          <w:rFonts w:hint="eastAsia" w:ascii="仿宋" w:hAnsi="仿宋" w:eastAsia="仿宋"/>
          <w:sz w:val="24"/>
          <w:szCs w:val="24"/>
        </w:rPr>
        <w:t>二、目前，学校财务办公平台对设备费、劳务费、国际合作与交流费、会议费等4项内容实行额度控制（即：有预算，不能超支；无预算，不得支出），且学校财务办公平台系统内仅显示设备费、劳务费、国际合作与交流费、会议费等4项额度。如支出项目涉及上述4项，则需要填写本预算书，如不涉及，可不填写上述表格，按照有关规定到财务办理报销即可。</w:t>
      </w:r>
    </w:p>
    <w:p w14:paraId="6BA1BABC">
      <w:pPr>
        <w:spacing w:line="360" w:lineRule="auto"/>
        <w:ind w:firstLine="480" w:firstLineChars="200"/>
        <w:rPr>
          <w:rFonts w:ascii="仿宋" w:hAnsi="仿宋" w:eastAsia="仿宋"/>
          <w:sz w:val="24"/>
          <w:szCs w:val="24"/>
        </w:rPr>
      </w:pPr>
      <w:r>
        <w:rPr>
          <w:rFonts w:hint="eastAsia" w:ascii="仿宋" w:hAnsi="仿宋" w:eastAsia="仿宋"/>
          <w:sz w:val="24"/>
          <w:szCs w:val="24"/>
        </w:rPr>
        <w:t>三、部分字段解释：</w:t>
      </w:r>
    </w:p>
    <w:p w14:paraId="3F074B20">
      <w:pPr>
        <w:spacing w:line="360" w:lineRule="auto"/>
        <w:ind w:firstLine="480" w:firstLineChars="200"/>
        <w:rPr>
          <w:rFonts w:ascii="仿宋" w:hAnsi="仿宋" w:eastAsia="仿宋"/>
          <w:sz w:val="24"/>
          <w:szCs w:val="24"/>
        </w:rPr>
      </w:pPr>
      <w:r>
        <w:rPr>
          <w:rFonts w:hint="eastAsia" w:ascii="仿宋" w:hAnsi="仿宋" w:eastAsia="仿宋"/>
          <w:sz w:val="24"/>
          <w:szCs w:val="24"/>
        </w:rPr>
        <w:t>（1）会议费指的是承办会议所发生的费用。</w:t>
      </w:r>
    </w:p>
    <w:p w14:paraId="3B610001">
      <w:pPr>
        <w:spacing w:line="360" w:lineRule="auto"/>
        <w:ind w:firstLine="480" w:firstLineChars="200"/>
        <w:rPr>
          <w:rFonts w:ascii="仿宋" w:hAnsi="仿宋" w:eastAsia="仿宋"/>
          <w:sz w:val="24"/>
          <w:szCs w:val="24"/>
        </w:rPr>
      </w:pPr>
      <w:r>
        <w:rPr>
          <w:rFonts w:hint="eastAsia" w:ascii="仿宋" w:hAnsi="仿宋" w:eastAsia="仿宋"/>
          <w:sz w:val="24"/>
          <w:szCs w:val="24"/>
        </w:rPr>
        <w:t>（2）赴境内地点参会属于差旅费，项目负责人及团队成员赴境外（含港澳台）参加学术会议等属于国际合作与交流费的“出国境差旅费”，邀请外宾及港澳台同胞来青（包括外宾及港澳台同胞差旅费）属于“港澳台同胞及外宾接待费”。</w:t>
      </w:r>
    </w:p>
    <w:p w14:paraId="78EC43CA">
      <w:pPr>
        <w:spacing w:line="360" w:lineRule="auto"/>
        <w:ind w:firstLine="480" w:firstLineChars="200"/>
        <w:rPr>
          <w:rFonts w:ascii="仿宋" w:hAnsi="仿宋" w:eastAsia="仿宋"/>
          <w:sz w:val="24"/>
          <w:szCs w:val="24"/>
        </w:rPr>
      </w:pPr>
      <w:r>
        <w:rPr>
          <w:rFonts w:hint="eastAsia" w:ascii="仿宋" w:hAnsi="仿宋" w:eastAsia="仿宋"/>
          <w:sz w:val="24"/>
          <w:szCs w:val="24"/>
        </w:rPr>
        <w:t>四、经费授权其他人签字报销</w:t>
      </w:r>
    </w:p>
    <w:p w14:paraId="3F6FA36A">
      <w:pPr>
        <w:spacing w:line="360" w:lineRule="auto"/>
        <w:ind w:firstLine="480" w:firstLineChars="200"/>
        <w:rPr>
          <w:rFonts w:ascii="仿宋" w:hAnsi="仿宋" w:eastAsia="仿宋"/>
          <w:sz w:val="24"/>
          <w:szCs w:val="24"/>
        </w:rPr>
      </w:pPr>
      <w:r>
        <w:rPr>
          <w:rFonts w:hint="eastAsia" w:ascii="仿宋" w:hAnsi="仿宋" w:eastAsia="仿宋"/>
          <w:sz w:val="24"/>
          <w:szCs w:val="24"/>
        </w:rPr>
        <w:t>根据财务规定，需要委托他人签字报销的，需要填写《中国海洋大学“一支笔”授权委托书》、《中国海洋大学“一支笔”备案表》（下载地址：中国海洋大学财务处-下载中心-中国海洋大学财务“一支笔”授权附件）。</w:t>
      </w:r>
    </w:p>
    <w:p w14:paraId="589CBDF3">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博士后经费办理一支笔授权的流程如下：授权人填写《中国海洋大学“一支笔”授权委托书》、《中国海洋大学“一支笔”备案表》，经授权人、被授权人签字后，请学院院长或分管科研工作的副院长签字后，到人事处办理审批手续。</w:t>
      </w:r>
    </w:p>
    <w:p w14:paraId="43B25AEB">
      <w:pPr>
        <w:rPr>
          <w:rFonts w:ascii="仿宋" w:hAnsi="仿宋" w:eastAsia="仿宋"/>
          <w:b/>
          <w:color w:val="000000"/>
          <w:sz w:val="28"/>
          <w:szCs w:val="28"/>
        </w:rPr>
      </w:pPr>
      <w:bookmarkStart w:id="0" w:name="_GoBack"/>
      <w:bookmarkEnd w:id="0"/>
    </w:p>
    <w:sectPr>
      <w:pgSz w:w="11906" w:h="16838"/>
      <w:pgMar w:top="1157" w:right="1230" w:bottom="873" w:left="1230" w:header="284"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35"/>
    <w:rsid w:val="00010267"/>
    <w:rsid w:val="00072C32"/>
    <w:rsid w:val="0009147C"/>
    <w:rsid w:val="000A5413"/>
    <w:rsid w:val="000B6CB2"/>
    <w:rsid w:val="0010303B"/>
    <w:rsid w:val="00115925"/>
    <w:rsid w:val="00123715"/>
    <w:rsid w:val="001355FD"/>
    <w:rsid w:val="00171D5F"/>
    <w:rsid w:val="001720C4"/>
    <w:rsid w:val="00184D19"/>
    <w:rsid w:val="0021255A"/>
    <w:rsid w:val="002317EB"/>
    <w:rsid w:val="00257E5E"/>
    <w:rsid w:val="00263AF1"/>
    <w:rsid w:val="00265880"/>
    <w:rsid w:val="00277C4C"/>
    <w:rsid w:val="00284C33"/>
    <w:rsid w:val="002C4A3B"/>
    <w:rsid w:val="002F4A31"/>
    <w:rsid w:val="003265F0"/>
    <w:rsid w:val="00344995"/>
    <w:rsid w:val="0038295F"/>
    <w:rsid w:val="003A0052"/>
    <w:rsid w:val="003A6848"/>
    <w:rsid w:val="003C6340"/>
    <w:rsid w:val="003E58E2"/>
    <w:rsid w:val="00405635"/>
    <w:rsid w:val="00426FF9"/>
    <w:rsid w:val="00455A2F"/>
    <w:rsid w:val="00476F78"/>
    <w:rsid w:val="00477BB3"/>
    <w:rsid w:val="004A21BA"/>
    <w:rsid w:val="004B2C90"/>
    <w:rsid w:val="004C0888"/>
    <w:rsid w:val="004C1DCF"/>
    <w:rsid w:val="00650500"/>
    <w:rsid w:val="006531F6"/>
    <w:rsid w:val="0066167D"/>
    <w:rsid w:val="00676292"/>
    <w:rsid w:val="006A2688"/>
    <w:rsid w:val="006D5884"/>
    <w:rsid w:val="006F0D24"/>
    <w:rsid w:val="007101F0"/>
    <w:rsid w:val="0071467F"/>
    <w:rsid w:val="0075409F"/>
    <w:rsid w:val="00781C75"/>
    <w:rsid w:val="007960E5"/>
    <w:rsid w:val="007F351A"/>
    <w:rsid w:val="00823836"/>
    <w:rsid w:val="008652A1"/>
    <w:rsid w:val="008C1990"/>
    <w:rsid w:val="009633EF"/>
    <w:rsid w:val="009D4D55"/>
    <w:rsid w:val="00A00223"/>
    <w:rsid w:val="00A01E56"/>
    <w:rsid w:val="00A02593"/>
    <w:rsid w:val="00A0607E"/>
    <w:rsid w:val="00A32E40"/>
    <w:rsid w:val="00A33E4A"/>
    <w:rsid w:val="00A36AC8"/>
    <w:rsid w:val="00A65696"/>
    <w:rsid w:val="00A90A3E"/>
    <w:rsid w:val="00AB2B15"/>
    <w:rsid w:val="00AD2760"/>
    <w:rsid w:val="00B122F6"/>
    <w:rsid w:val="00B21C42"/>
    <w:rsid w:val="00B27B2E"/>
    <w:rsid w:val="00B64A14"/>
    <w:rsid w:val="00B75744"/>
    <w:rsid w:val="00B80120"/>
    <w:rsid w:val="00B8503C"/>
    <w:rsid w:val="00BA3B3B"/>
    <w:rsid w:val="00BB510F"/>
    <w:rsid w:val="00BC512C"/>
    <w:rsid w:val="00BD59CB"/>
    <w:rsid w:val="00BF2A34"/>
    <w:rsid w:val="00C55A54"/>
    <w:rsid w:val="00C75448"/>
    <w:rsid w:val="00C75AA6"/>
    <w:rsid w:val="00C832BA"/>
    <w:rsid w:val="00CA4FF7"/>
    <w:rsid w:val="00CC0576"/>
    <w:rsid w:val="00CC68E8"/>
    <w:rsid w:val="00CE1D82"/>
    <w:rsid w:val="00D47DEE"/>
    <w:rsid w:val="00D76F1D"/>
    <w:rsid w:val="00D9511A"/>
    <w:rsid w:val="00DA35F4"/>
    <w:rsid w:val="00DC3B37"/>
    <w:rsid w:val="00DE5AA0"/>
    <w:rsid w:val="00E06190"/>
    <w:rsid w:val="00E10F34"/>
    <w:rsid w:val="00E16E68"/>
    <w:rsid w:val="00E30C95"/>
    <w:rsid w:val="00E3232E"/>
    <w:rsid w:val="00E46DEA"/>
    <w:rsid w:val="00E5256B"/>
    <w:rsid w:val="00E55687"/>
    <w:rsid w:val="00E55C5A"/>
    <w:rsid w:val="00E73860"/>
    <w:rsid w:val="00F20338"/>
    <w:rsid w:val="00F235BB"/>
    <w:rsid w:val="00F75CAF"/>
    <w:rsid w:val="00F86D3C"/>
    <w:rsid w:val="00F90BAE"/>
    <w:rsid w:val="00FC0D36"/>
    <w:rsid w:val="2983574D"/>
    <w:rsid w:val="337F55CD"/>
    <w:rsid w:val="4C440065"/>
    <w:rsid w:val="53110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paragraph" w:customStyle="1" w:styleId="10">
    <w:name w:val="默认段落字体 Para Char Char Char Char"/>
    <w:basedOn w:val="1"/>
    <w:qFormat/>
    <w:uiPriority w:val="0"/>
    <w:rPr>
      <w:spacing w:val="-2"/>
      <w:kern w:val="0"/>
      <w:sz w:val="24"/>
      <w:szCs w:val="24"/>
    </w:rPr>
  </w:style>
  <w:style w:type="paragraph" w:styleId="11">
    <w:name w:val="List Paragraph"/>
    <w:basedOn w:val="1"/>
    <w:qFormat/>
    <w:uiPriority w:val="34"/>
    <w:pPr>
      <w:ind w:firstLine="420" w:firstLineChars="200"/>
    </w:pPr>
  </w:style>
  <w:style w:type="character" w:customStyle="1" w:styleId="12">
    <w:name w:val="apple-converted-space"/>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73C14-D627-40C0-8AB5-A2EF92481449}">
  <ds:schemaRefs/>
</ds:datastoreItem>
</file>

<file path=docProps/app.xml><?xml version="1.0" encoding="utf-8"?>
<Properties xmlns="http://schemas.openxmlformats.org/officeDocument/2006/extended-properties" xmlns:vt="http://schemas.openxmlformats.org/officeDocument/2006/docPropsVTypes">
  <Template>Normal</Template>
  <Pages>2</Pages>
  <Words>916</Words>
  <Characters>935</Characters>
  <Lines>8</Lines>
  <Paragraphs>2</Paragraphs>
  <TotalTime>327</TotalTime>
  <ScaleCrop>false</ScaleCrop>
  <LinksUpToDate>false</LinksUpToDate>
  <CharactersWithSpaces>1000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2016-09-27T09:05:00Z</dcterms:created>
  <dc:creator>XRT</dc:creator>
  <cp:lastModifiedBy>OUC小猎豹</cp:lastModifiedBy>
  <cp:lastPrinted>2016-10-09T08:15:00Z</cp:lastPrinted>
  <dcterms:modified xsi:type="dcterms:W3CDTF">2026-07-15T12:17:37Z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EF621EFDA7DC495691D434BABED5AB3D_13</vt:lpwstr>
  </property>
  <property fmtid="{D5CDD505-2E9C-101B-9397-08002B2CF9AE}" pid="4" name="KSOTemplateDocerSaveRecord">
    <vt:lpwstr>eyJoZGlkIjoiYTk4MDUxMDg0YzMzNmQxZTNhMzcxYzdkODU3MzQwZTkiLCJ1c2VySWQiOiIxNTQ3MDkzMDY5In0=</vt:lpwstr>
  </property>
</Properties>
</file>